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2A7CCE" w:rsidRDefault="00600CAE" w:rsidP="002A7CCE">
      <w:pPr>
        <w:autoSpaceDE w:val="0"/>
        <w:autoSpaceDN w:val="0"/>
        <w:rPr>
          <w:sz w:val="24"/>
          <w:szCs w:val="24"/>
        </w:rPr>
      </w:pPr>
      <w:r w:rsidRPr="006A787A">
        <w:rPr>
          <w:sz w:val="24"/>
          <w:szCs w:val="24"/>
        </w:rPr>
        <w:t xml:space="preserve">Настоящим  </w:t>
      </w:r>
      <w:r w:rsidR="002A7CCE" w:rsidRPr="00A800D7">
        <w:rPr>
          <w:sz w:val="24"/>
          <w:szCs w:val="24"/>
          <w:u w:val="single"/>
        </w:rPr>
        <w:t xml:space="preserve">Отдел потребительского рынка и защиты </w:t>
      </w:r>
      <w:proofErr w:type="gramStart"/>
      <w:r w:rsidR="002A7CCE" w:rsidRPr="00A800D7">
        <w:rPr>
          <w:sz w:val="24"/>
          <w:szCs w:val="24"/>
          <w:u w:val="single"/>
        </w:rPr>
        <w:t>прав потребителей департамента эк</w:t>
      </w:r>
      <w:r w:rsidR="002A7CCE" w:rsidRPr="00A800D7">
        <w:rPr>
          <w:sz w:val="24"/>
          <w:szCs w:val="24"/>
          <w:u w:val="single"/>
        </w:rPr>
        <w:t>о</w:t>
      </w:r>
      <w:r w:rsidR="002A7CCE" w:rsidRPr="00A800D7">
        <w:rPr>
          <w:sz w:val="24"/>
          <w:szCs w:val="24"/>
          <w:u w:val="single"/>
        </w:rPr>
        <w:t>номики администрации района</w:t>
      </w:r>
      <w:proofErr w:type="gramEnd"/>
      <w:r w:rsidR="002A7CCE" w:rsidRPr="006A787A">
        <w:rPr>
          <w:sz w:val="24"/>
          <w:szCs w:val="24"/>
        </w:rPr>
        <w:t xml:space="preserve"> </w:t>
      </w:r>
    </w:p>
    <w:p w:rsidR="00600CAE" w:rsidRPr="006A787A" w:rsidRDefault="00600CAE" w:rsidP="002A7CCE">
      <w:pPr>
        <w:autoSpaceDE w:val="0"/>
        <w:autoSpaceDN w:val="0"/>
        <w:rPr>
          <w:sz w:val="24"/>
          <w:szCs w:val="24"/>
        </w:rPr>
      </w:pPr>
      <w:r w:rsidRPr="006A787A">
        <w:rPr>
          <w:sz w:val="24"/>
          <w:szCs w:val="24"/>
        </w:rPr>
        <w:t>извещает о начале обсуждения муниципального нормативного правового акта и сборе пре</w:t>
      </w:r>
      <w:r w:rsidRPr="006A787A">
        <w:rPr>
          <w:sz w:val="24"/>
          <w:szCs w:val="24"/>
        </w:rPr>
        <w:t>д</w:t>
      </w:r>
      <w:r w:rsidRPr="006A787A">
        <w:rPr>
          <w:sz w:val="24"/>
          <w:szCs w:val="24"/>
        </w:rPr>
        <w:t xml:space="preserve">ложений заинтересованных лиц по </w:t>
      </w:r>
    </w:p>
    <w:p w:rsidR="002A7CCE" w:rsidRDefault="002A7CCE" w:rsidP="00600CAE">
      <w:pPr>
        <w:tabs>
          <w:tab w:val="right" w:pos="9923"/>
        </w:tabs>
        <w:autoSpaceDE w:val="0"/>
        <w:autoSpaceDN w:val="0"/>
        <w:spacing w:before="120"/>
        <w:ind w:firstLine="567"/>
        <w:rPr>
          <w:sz w:val="24"/>
          <w:szCs w:val="24"/>
          <w:u w:val="single"/>
        </w:rPr>
      </w:pPr>
      <w:r w:rsidRPr="003214CF">
        <w:rPr>
          <w:sz w:val="24"/>
          <w:szCs w:val="24"/>
          <w:u w:val="single"/>
        </w:rPr>
        <w:t>Постановлени</w:t>
      </w:r>
      <w:r>
        <w:rPr>
          <w:sz w:val="24"/>
          <w:szCs w:val="24"/>
          <w:u w:val="single"/>
        </w:rPr>
        <w:t>ю</w:t>
      </w:r>
      <w:r w:rsidRPr="003214CF">
        <w:rPr>
          <w:sz w:val="24"/>
          <w:szCs w:val="24"/>
          <w:u w:val="single"/>
        </w:rPr>
        <w:t xml:space="preserve"> администрации района от 22.01.2019 № 134</w:t>
      </w:r>
      <w:proofErr w:type="gramStart"/>
      <w:r w:rsidRPr="003214CF">
        <w:rPr>
          <w:sz w:val="24"/>
          <w:szCs w:val="24"/>
          <w:u w:val="single"/>
        </w:rPr>
        <w:t xml:space="preserve">  О</w:t>
      </w:r>
      <w:proofErr w:type="gramEnd"/>
      <w:r w:rsidRPr="003214CF">
        <w:rPr>
          <w:sz w:val="24"/>
          <w:szCs w:val="24"/>
          <w:u w:val="single"/>
        </w:rPr>
        <w:t>б утверждении Порядка организации и осуществления муниципального контроля за соблюдением законодательства в области розничной продажи алкогольной, спиртосодержащей продукции</w:t>
      </w:r>
    </w:p>
    <w:p w:rsidR="002A7CCE" w:rsidRPr="00A800D7" w:rsidRDefault="002A7CCE" w:rsidP="002A7CCE">
      <w:pPr>
        <w:tabs>
          <w:tab w:val="right" w:pos="9923"/>
        </w:tabs>
        <w:autoSpaceDE w:val="0"/>
        <w:autoSpaceDN w:val="0"/>
        <w:spacing w:before="120"/>
        <w:rPr>
          <w:sz w:val="24"/>
          <w:szCs w:val="24"/>
          <w:u w:val="single"/>
        </w:rPr>
      </w:pPr>
      <w:r w:rsidRPr="006A787A">
        <w:rPr>
          <w:sz w:val="24"/>
          <w:szCs w:val="24"/>
        </w:rPr>
        <w:t>Предложения принимаются по адресу: __</w:t>
      </w:r>
      <w:r w:rsidRPr="00A800D7">
        <w:rPr>
          <w:sz w:val="24"/>
          <w:szCs w:val="24"/>
          <w:u w:val="single"/>
        </w:rPr>
        <w:t>г. Нижневартовск, ул. Таежная,19 каб.205,</w:t>
      </w:r>
    </w:p>
    <w:p w:rsidR="002A7CCE" w:rsidRDefault="002A7CCE" w:rsidP="002A7CCE">
      <w:pPr>
        <w:autoSpaceDE w:val="0"/>
        <w:autoSpaceDN w:val="0"/>
        <w:ind w:right="-2"/>
        <w:rPr>
          <w:sz w:val="24"/>
          <w:szCs w:val="24"/>
          <w:u w:val="single"/>
        </w:rPr>
      </w:pPr>
      <w:r w:rsidRPr="006A787A">
        <w:rPr>
          <w:sz w:val="24"/>
          <w:szCs w:val="24"/>
        </w:rPr>
        <w:t>по адресу электронной почты:_</w:t>
      </w:r>
      <w:r w:rsidRPr="00A800D7">
        <w:rPr>
          <w:sz w:val="24"/>
          <w:szCs w:val="24"/>
          <w:u w:val="single"/>
          <w:lang w:val="en-US"/>
        </w:rPr>
        <w:t>OPR</w:t>
      </w:r>
      <w:r w:rsidRPr="00A800D7">
        <w:rPr>
          <w:sz w:val="24"/>
          <w:szCs w:val="24"/>
          <w:u w:val="single"/>
        </w:rPr>
        <w:t>@</w:t>
      </w:r>
      <w:proofErr w:type="spellStart"/>
      <w:r w:rsidRPr="00A800D7">
        <w:rPr>
          <w:sz w:val="24"/>
          <w:szCs w:val="24"/>
          <w:u w:val="single"/>
          <w:lang w:val="en-US"/>
        </w:rPr>
        <w:t>nvraion</w:t>
      </w:r>
      <w:proofErr w:type="spellEnd"/>
      <w:r w:rsidRPr="00A800D7">
        <w:rPr>
          <w:sz w:val="24"/>
          <w:szCs w:val="24"/>
          <w:u w:val="single"/>
        </w:rPr>
        <w:t>.</w:t>
      </w:r>
      <w:proofErr w:type="spellStart"/>
      <w:r w:rsidRPr="00A800D7">
        <w:rPr>
          <w:sz w:val="24"/>
          <w:szCs w:val="24"/>
          <w:u w:val="single"/>
          <w:lang w:val="en-US"/>
        </w:rPr>
        <w:t>ru</w:t>
      </w:r>
      <w:proofErr w:type="spellEnd"/>
    </w:p>
    <w:p w:rsidR="00E831B6" w:rsidRDefault="00E831B6" w:rsidP="00E831B6">
      <w:pPr>
        <w:jc w:val="both"/>
        <w:rPr>
          <w:sz w:val="24"/>
          <w:szCs w:val="24"/>
        </w:rPr>
      </w:pPr>
      <w:r>
        <w:rPr>
          <w:sz w:val="24"/>
          <w:szCs w:val="24"/>
        </w:rPr>
        <w:t xml:space="preserve">а также возможно заполнить электронную форму опросного листа на сайте </w:t>
      </w:r>
      <w:hyperlink r:id="rId8" w:history="1">
        <w:r>
          <w:rPr>
            <w:rStyle w:val="af9"/>
            <w:sz w:val="24"/>
            <w:szCs w:val="24"/>
          </w:rPr>
          <w:t>http://regulation.admhmao.ru</w:t>
        </w:r>
      </w:hyperlink>
      <w:r>
        <w:rPr>
          <w:sz w:val="24"/>
          <w:szCs w:val="24"/>
        </w:rPr>
        <w:t>.</w:t>
      </w:r>
    </w:p>
    <w:p w:rsidR="002A7CCE" w:rsidRPr="00A800D7" w:rsidRDefault="002A7CCE" w:rsidP="00E831B6">
      <w:pPr>
        <w:autoSpaceDE w:val="0"/>
        <w:autoSpaceDN w:val="0"/>
        <w:spacing w:before="120"/>
        <w:ind w:firstLine="567"/>
        <w:jc w:val="both"/>
        <w:rPr>
          <w:sz w:val="24"/>
          <w:szCs w:val="24"/>
        </w:rPr>
      </w:pPr>
      <w:r w:rsidRPr="006A787A">
        <w:rPr>
          <w:sz w:val="24"/>
          <w:szCs w:val="24"/>
        </w:rPr>
        <w:t xml:space="preserve">Контактное лицо по вопросам проведения публичных </w:t>
      </w:r>
      <w:proofErr w:type="spellStart"/>
      <w:r w:rsidRPr="006A787A">
        <w:rPr>
          <w:sz w:val="24"/>
          <w:szCs w:val="24"/>
        </w:rPr>
        <w:t>консультаций:_</w:t>
      </w:r>
      <w:r>
        <w:rPr>
          <w:sz w:val="24"/>
          <w:szCs w:val="24"/>
        </w:rPr>
        <w:t>главный</w:t>
      </w:r>
      <w:proofErr w:type="spellEnd"/>
      <w:r>
        <w:rPr>
          <w:sz w:val="24"/>
          <w:szCs w:val="24"/>
        </w:rPr>
        <w:t xml:space="preserve"> специ</w:t>
      </w:r>
      <w:r>
        <w:rPr>
          <w:sz w:val="24"/>
          <w:szCs w:val="24"/>
        </w:rPr>
        <w:t>а</w:t>
      </w:r>
      <w:r>
        <w:rPr>
          <w:sz w:val="24"/>
          <w:szCs w:val="24"/>
        </w:rPr>
        <w:t xml:space="preserve">лист отдела потребительского рынка и защиты </w:t>
      </w:r>
      <w:proofErr w:type="gramStart"/>
      <w:r>
        <w:rPr>
          <w:sz w:val="24"/>
          <w:szCs w:val="24"/>
        </w:rPr>
        <w:t>прав потребителей департамента экономики адм</w:t>
      </w:r>
      <w:r>
        <w:rPr>
          <w:sz w:val="24"/>
          <w:szCs w:val="24"/>
        </w:rPr>
        <w:t>и</w:t>
      </w:r>
      <w:r>
        <w:rPr>
          <w:sz w:val="24"/>
          <w:szCs w:val="24"/>
        </w:rPr>
        <w:t>нистрации</w:t>
      </w:r>
      <w:proofErr w:type="gramEnd"/>
      <w:r>
        <w:rPr>
          <w:sz w:val="24"/>
          <w:szCs w:val="24"/>
        </w:rPr>
        <w:t xml:space="preserve"> района, Ходакова Екатерина Борисовна, (3466) 49 47 25</w:t>
      </w:r>
    </w:p>
    <w:p w:rsidR="002A7CCE" w:rsidRPr="006A787A" w:rsidRDefault="002A7CCE" w:rsidP="002A7CCE">
      <w:pPr>
        <w:autoSpaceDE w:val="0"/>
        <w:autoSpaceDN w:val="0"/>
        <w:ind w:left="3540" w:right="-2"/>
        <w:rPr>
          <w:sz w:val="20"/>
          <w:szCs w:val="20"/>
        </w:rPr>
      </w:pPr>
    </w:p>
    <w:p w:rsidR="002A7CCE" w:rsidRPr="006A787A" w:rsidRDefault="002A7CCE" w:rsidP="002A7CCE">
      <w:pPr>
        <w:autoSpaceDE w:val="0"/>
        <w:autoSpaceDN w:val="0"/>
        <w:spacing w:before="120"/>
        <w:ind w:left="567"/>
        <w:rPr>
          <w:sz w:val="24"/>
          <w:szCs w:val="24"/>
        </w:rPr>
      </w:pPr>
      <w:r w:rsidRPr="006A787A">
        <w:rPr>
          <w:sz w:val="24"/>
          <w:szCs w:val="24"/>
        </w:rPr>
        <w:t>Сроки приема предложений: с «</w:t>
      </w:r>
      <w:r w:rsidR="00E831B6">
        <w:rPr>
          <w:sz w:val="24"/>
          <w:szCs w:val="24"/>
        </w:rPr>
        <w:t xml:space="preserve">30 </w:t>
      </w:r>
      <w:r w:rsidRPr="006A787A">
        <w:rPr>
          <w:sz w:val="24"/>
          <w:szCs w:val="24"/>
        </w:rPr>
        <w:t>»</w:t>
      </w:r>
      <w:r w:rsidR="00E831B6">
        <w:rPr>
          <w:sz w:val="24"/>
          <w:szCs w:val="24"/>
        </w:rPr>
        <w:t xml:space="preserve"> октября </w:t>
      </w:r>
      <w:r>
        <w:rPr>
          <w:sz w:val="24"/>
          <w:szCs w:val="24"/>
        </w:rPr>
        <w:t>2020</w:t>
      </w:r>
      <w:r w:rsidR="00E831B6">
        <w:rPr>
          <w:sz w:val="24"/>
          <w:szCs w:val="24"/>
        </w:rPr>
        <w:t xml:space="preserve"> </w:t>
      </w:r>
      <w:r w:rsidRPr="006A787A">
        <w:rPr>
          <w:sz w:val="24"/>
          <w:szCs w:val="24"/>
        </w:rPr>
        <w:t>г.  по «</w:t>
      </w:r>
      <w:r w:rsidR="00E831B6">
        <w:rPr>
          <w:sz w:val="24"/>
          <w:szCs w:val="24"/>
        </w:rPr>
        <w:t>04</w:t>
      </w:r>
      <w:r w:rsidRPr="006A787A">
        <w:rPr>
          <w:sz w:val="24"/>
          <w:szCs w:val="24"/>
        </w:rPr>
        <w:t>»</w:t>
      </w:r>
      <w:r w:rsidR="00E831B6">
        <w:rPr>
          <w:sz w:val="24"/>
          <w:szCs w:val="24"/>
        </w:rPr>
        <w:t xml:space="preserve"> декабря</w:t>
      </w:r>
      <w:r w:rsidRPr="006A787A">
        <w:rPr>
          <w:sz w:val="24"/>
          <w:szCs w:val="24"/>
        </w:rPr>
        <w:t xml:space="preserve"> </w:t>
      </w:r>
      <w:r>
        <w:rPr>
          <w:sz w:val="24"/>
          <w:szCs w:val="24"/>
        </w:rPr>
        <w:t>2020</w:t>
      </w:r>
      <w:r w:rsidR="00E831B6">
        <w:rPr>
          <w:sz w:val="24"/>
          <w:szCs w:val="24"/>
        </w:rPr>
        <w:t xml:space="preserve"> </w:t>
      </w:r>
      <w:r w:rsidRPr="006A787A">
        <w:rPr>
          <w:sz w:val="24"/>
          <w:szCs w:val="24"/>
        </w:rPr>
        <w:t>г.</w:t>
      </w:r>
    </w:p>
    <w:p w:rsidR="002A7CCE" w:rsidRPr="006A787A" w:rsidRDefault="002A7CCE" w:rsidP="002A7CCE">
      <w:pPr>
        <w:autoSpaceDE w:val="0"/>
        <w:autoSpaceDN w:val="0"/>
        <w:ind w:firstLine="567"/>
        <w:jc w:val="both"/>
        <w:rPr>
          <w:sz w:val="24"/>
          <w:szCs w:val="24"/>
        </w:rPr>
      </w:pPr>
    </w:p>
    <w:p w:rsidR="002A7CCE" w:rsidRPr="006A787A" w:rsidRDefault="002A7CCE" w:rsidP="002A7CCE">
      <w:pPr>
        <w:autoSpaceDE w:val="0"/>
        <w:autoSpaceDN w:val="0"/>
        <w:ind w:firstLine="567"/>
        <w:jc w:val="both"/>
        <w:rPr>
          <w:i/>
          <w:sz w:val="24"/>
          <w:szCs w:val="24"/>
        </w:rPr>
      </w:pPr>
      <w:proofErr w:type="gramStart"/>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 xml:space="preserve">пального нормативному правовому акту в информационно-телекоммуникационной сети «Интернет»: </w:t>
      </w:r>
      <w:hyperlink r:id="rId9" w:history="1">
        <w:r w:rsidRPr="001E789E">
          <w:rPr>
            <w:rStyle w:val="af9"/>
            <w:i/>
            <w:sz w:val="24"/>
            <w:szCs w:val="24"/>
          </w:rPr>
          <w:t>https://regulation.gov.ru/</w:t>
        </w:r>
      </w:hyperlink>
      <w:r w:rsidRPr="00FF062D">
        <w:rPr>
          <w:i/>
          <w:sz w:val="24"/>
          <w:szCs w:val="24"/>
        </w:rPr>
        <w:t xml:space="preserve"> </w:t>
      </w:r>
      <w:r w:rsidRPr="00A800D7">
        <w:rPr>
          <w:sz w:val="24"/>
          <w:szCs w:val="24"/>
          <w:u w:val="single"/>
        </w:rPr>
        <w:t xml:space="preserve"> </w:t>
      </w:r>
      <w:proofErr w:type="gramEnd"/>
    </w:p>
    <w:p w:rsidR="00600CAE" w:rsidRPr="006A787A" w:rsidRDefault="00600CAE" w:rsidP="00600CAE">
      <w:pPr>
        <w:tabs>
          <w:tab w:val="right" w:pos="9923"/>
        </w:tabs>
        <w:autoSpaceDE w:val="0"/>
        <w:autoSpaceDN w:val="0"/>
        <w:ind w:firstLine="567"/>
        <w:jc w:val="both"/>
        <w:rPr>
          <w:sz w:val="24"/>
          <w:szCs w:val="24"/>
        </w:rPr>
      </w:pPr>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2A7CCE" w:rsidRPr="002A7CCE" w:rsidRDefault="002A7CCE" w:rsidP="00600CAE">
      <w:pPr>
        <w:autoSpaceDE w:val="0"/>
        <w:autoSpaceDN w:val="0"/>
        <w:spacing w:after="120"/>
        <w:jc w:val="both"/>
        <w:rPr>
          <w:u w:val="single"/>
        </w:rPr>
      </w:pPr>
      <w:r w:rsidRPr="002A7CCE">
        <w:rPr>
          <w:sz w:val="24"/>
          <w:szCs w:val="24"/>
          <w:u w:val="single"/>
        </w:rPr>
        <w:t xml:space="preserve">Утвержден </w:t>
      </w:r>
      <w:hyperlink w:anchor="P28" w:history="1">
        <w:r w:rsidRPr="002A7CCE">
          <w:rPr>
            <w:sz w:val="24"/>
            <w:szCs w:val="24"/>
            <w:u w:val="single"/>
          </w:rPr>
          <w:t>Порядок</w:t>
        </w:r>
      </w:hyperlink>
      <w:r w:rsidRPr="002A7CCE">
        <w:rPr>
          <w:sz w:val="24"/>
          <w:szCs w:val="24"/>
          <w:u w:val="single"/>
        </w:rPr>
        <w:t xml:space="preserve"> организации и осуществления муниципального контроля за соблюден</w:t>
      </w:r>
      <w:r w:rsidRPr="002A7CCE">
        <w:rPr>
          <w:sz w:val="24"/>
          <w:szCs w:val="24"/>
          <w:u w:val="single"/>
        </w:rPr>
        <w:t>и</w:t>
      </w:r>
      <w:r w:rsidRPr="002A7CCE">
        <w:rPr>
          <w:sz w:val="24"/>
          <w:szCs w:val="24"/>
          <w:u w:val="single"/>
        </w:rPr>
        <w:t>ем законодательства в области розничной продажи алкогольной продукции, спиртосодерж</w:t>
      </w:r>
      <w:r w:rsidRPr="002A7CCE">
        <w:rPr>
          <w:sz w:val="24"/>
          <w:szCs w:val="24"/>
          <w:u w:val="single"/>
        </w:rPr>
        <w:t>а</w:t>
      </w:r>
      <w:r w:rsidRPr="002A7CCE">
        <w:rPr>
          <w:sz w:val="24"/>
          <w:szCs w:val="24"/>
          <w:u w:val="single"/>
        </w:rPr>
        <w:t>щей продукции</w:t>
      </w:r>
      <w:r w:rsidRPr="002A7CCE">
        <w:rPr>
          <w:u w:val="single"/>
        </w:rPr>
        <w:t xml:space="preserve"> </w:t>
      </w:r>
    </w:p>
    <w:p w:rsidR="002A7CCE" w:rsidRDefault="002A7CCE" w:rsidP="00600CAE">
      <w:pPr>
        <w:autoSpaceDE w:val="0"/>
        <w:autoSpaceDN w:val="0"/>
        <w:spacing w:after="120"/>
        <w:jc w:val="both"/>
      </w:pP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p>
    <w:p w:rsidR="002A7CCE" w:rsidRPr="002A7CCE" w:rsidRDefault="002A7CCE" w:rsidP="002A7CCE">
      <w:pPr>
        <w:autoSpaceDE w:val="0"/>
        <w:autoSpaceDN w:val="0"/>
        <w:spacing w:after="120"/>
        <w:jc w:val="both"/>
        <w:rPr>
          <w:sz w:val="24"/>
          <w:szCs w:val="24"/>
          <w:u w:val="single"/>
        </w:rPr>
      </w:pPr>
      <w:r w:rsidRPr="002A7CCE">
        <w:rPr>
          <w:sz w:val="24"/>
          <w:szCs w:val="24"/>
          <w:u w:val="single"/>
        </w:rPr>
        <w:t xml:space="preserve">Утвержден </w:t>
      </w:r>
      <w:hyperlink w:anchor="P28" w:history="1">
        <w:r w:rsidRPr="002A7CCE">
          <w:rPr>
            <w:sz w:val="24"/>
            <w:szCs w:val="24"/>
            <w:u w:val="single"/>
          </w:rPr>
          <w:t>Порядок</w:t>
        </w:r>
      </w:hyperlink>
      <w:r w:rsidRPr="002A7CCE">
        <w:rPr>
          <w:sz w:val="24"/>
          <w:szCs w:val="24"/>
          <w:u w:val="single"/>
        </w:rPr>
        <w:t xml:space="preserve"> организации и осуществления муниципального контроля за соблюден</w:t>
      </w:r>
      <w:r w:rsidRPr="002A7CCE">
        <w:rPr>
          <w:sz w:val="24"/>
          <w:szCs w:val="24"/>
          <w:u w:val="single"/>
        </w:rPr>
        <w:t>и</w:t>
      </w:r>
      <w:r w:rsidRPr="002A7CCE">
        <w:rPr>
          <w:sz w:val="24"/>
          <w:szCs w:val="24"/>
          <w:u w:val="single"/>
        </w:rPr>
        <w:t>ем законодательства в области розничной продажи алкогольной продукции, спиртосодерж</w:t>
      </w:r>
      <w:r w:rsidRPr="002A7CCE">
        <w:rPr>
          <w:sz w:val="24"/>
          <w:szCs w:val="24"/>
          <w:u w:val="single"/>
        </w:rPr>
        <w:t>а</w:t>
      </w:r>
      <w:r w:rsidRPr="002A7CCE">
        <w:rPr>
          <w:sz w:val="24"/>
          <w:szCs w:val="24"/>
          <w:u w:val="single"/>
        </w:rPr>
        <w:t>щей продукции в соответствии с котором осуществляется муниципальный контроль</w:t>
      </w:r>
    </w:p>
    <w:p w:rsidR="00600CAE" w:rsidRPr="006A787A" w:rsidRDefault="00600CAE" w:rsidP="00600CAE">
      <w:pPr>
        <w:autoSpaceDE w:val="0"/>
        <w:autoSpaceDN w:val="0"/>
        <w:spacing w:after="120"/>
        <w:rPr>
          <w:sz w:val="24"/>
          <w:szCs w:val="24"/>
        </w:rPr>
      </w:pPr>
      <w:r w:rsidRPr="006A787A">
        <w:rPr>
          <w:sz w:val="24"/>
          <w:szCs w:val="24"/>
        </w:rPr>
        <w:t>3. Сроки действия правового регулирования:</w:t>
      </w:r>
    </w:p>
    <w:p w:rsidR="00600CAE" w:rsidRPr="006A787A" w:rsidRDefault="002A7CCE" w:rsidP="00600CAE">
      <w:pPr>
        <w:autoSpaceDE w:val="0"/>
        <w:autoSpaceDN w:val="0"/>
        <w:rPr>
          <w:sz w:val="24"/>
          <w:szCs w:val="24"/>
        </w:rPr>
      </w:pPr>
      <w:r>
        <w:rPr>
          <w:sz w:val="24"/>
          <w:szCs w:val="24"/>
        </w:rPr>
        <w:t>С 22.01.2019 до момента утраты силы НПА</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2A7CCE" w:rsidRDefault="002A7CCE" w:rsidP="00600CAE">
      <w:pPr>
        <w:autoSpaceDE w:val="0"/>
        <w:autoSpaceDN w:val="0"/>
        <w:rPr>
          <w:sz w:val="24"/>
          <w:szCs w:val="24"/>
          <w:u w:val="single"/>
        </w:rPr>
      </w:pPr>
      <w:r w:rsidRPr="002A7CCE">
        <w:rPr>
          <w:sz w:val="24"/>
          <w:szCs w:val="24"/>
          <w:u w:val="single"/>
        </w:rPr>
        <w:t>Субъекты предпринимательства, осуществляющие деятельность в сфере торговли и общес</w:t>
      </w:r>
      <w:r w:rsidRPr="002A7CCE">
        <w:rPr>
          <w:sz w:val="24"/>
          <w:szCs w:val="24"/>
          <w:u w:val="single"/>
        </w:rPr>
        <w:t>т</w:t>
      </w:r>
      <w:r w:rsidRPr="002A7CCE">
        <w:rPr>
          <w:sz w:val="24"/>
          <w:szCs w:val="24"/>
          <w:u w:val="single"/>
        </w:rPr>
        <w:t>венного питания</w:t>
      </w:r>
    </w:p>
    <w:p w:rsidR="00600CAE" w:rsidRPr="006A787A" w:rsidRDefault="00600CAE" w:rsidP="00600CAE">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2A7CCE" w:rsidRDefault="002A7CCE" w:rsidP="002A7CCE">
      <w:pPr>
        <w:autoSpaceDE w:val="0"/>
        <w:autoSpaceDN w:val="0"/>
        <w:rPr>
          <w:sz w:val="24"/>
          <w:szCs w:val="24"/>
          <w:u w:val="single"/>
        </w:rPr>
      </w:pPr>
      <w:r w:rsidRPr="002A7CCE">
        <w:rPr>
          <w:sz w:val="24"/>
          <w:szCs w:val="24"/>
          <w:u w:val="single"/>
        </w:rPr>
        <w:lastRenderedPageBreak/>
        <w:t>В данном НПА для субъектов предпринимательской и инвестиционной деятельности отсу</w:t>
      </w:r>
      <w:r w:rsidRPr="002A7CCE">
        <w:rPr>
          <w:sz w:val="24"/>
          <w:szCs w:val="24"/>
          <w:u w:val="single"/>
        </w:rPr>
        <w:t>т</w:t>
      </w:r>
      <w:r w:rsidRPr="002A7CCE">
        <w:rPr>
          <w:sz w:val="24"/>
          <w:szCs w:val="24"/>
          <w:u w:val="single"/>
        </w:rPr>
        <w:t xml:space="preserve">ствуют </w:t>
      </w:r>
      <w:r>
        <w:rPr>
          <w:sz w:val="24"/>
          <w:szCs w:val="24"/>
          <w:u w:val="single"/>
        </w:rPr>
        <w:t>о</w:t>
      </w:r>
      <w:r w:rsidRPr="002A7CCE">
        <w:rPr>
          <w:sz w:val="24"/>
          <w:szCs w:val="24"/>
          <w:u w:val="single"/>
        </w:rPr>
        <w:t>бязанности или ограничения</w:t>
      </w:r>
    </w:p>
    <w:p w:rsidR="00600CAE" w:rsidRPr="006A787A"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w:t>
      </w:r>
      <w:r w:rsidRPr="006A787A">
        <w:rPr>
          <w:sz w:val="24"/>
          <w:szCs w:val="24"/>
        </w:rPr>
        <w:t>я</w:t>
      </w:r>
      <w:r w:rsidRPr="006A787A">
        <w:rPr>
          <w:sz w:val="24"/>
          <w:szCs w:val="24"/>
        </w:rPr>
        <w:t>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00CAE" w:rsidRPr="006A787A" w:rsidRDefault="002A7CCE" w:rsidP="00600CAE">
      <w:pPr>
        <w:autoSpaceDE w:val="0"/>
        <w:autoSpaceDN w:val="0"/>
        <w:rPr>
          <w:sz w:val="24"/>
          <w:szCs w:val="24"/>
        </w:rPr>
      </w:pPr>
      <w:r>
        <w:rPr>
          <w:sz w:val="24"/>
          <w:szCs w:val="24"/>
        </w:rPr>
        <w:t>Отсутствуют расходы</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w:t>
      </w:r>
      <w:r w:rsidRPr="006A787A">
        <w:rPr>
          <w:sz w:val="24"/>
          <w:szCs w:val="24"/>
        </w:rPr>
        <w:t>о</w:t>
      </w:r>
      <w:r w:rsidRPr="006A787A">
        <w:rPr>
          <w:sz w:val="24"/>
          <w:szCs w:val="24"/>
        </w:rPr>
        <w:t>вания:</w:t>
      </w:r>
    </w:p>
    <w:p w:rsidR="00600CAE" w:rsidRPr="006A787A" w:rsidRDefault="002A7CCE" w:rsidP="00600CAE">
      <w:pPr>
        <w:autoSpaceDE w:val="0"/>
        <w:autoSpaceDN w:val="0"/>
        <w:rPr>
          <w:sz w:val="24"/>
          <w:szCs w:val="24"/>
        </w:rPr>
      </w:pPr>
      <w:r>
        <w:rPr>
          <w:sz w:val="24"/>
          <w:szCs w:val="24"/>
        </w:rPr>
        <w:t>отсутствуют</w:t>
      </w:r>
      <w:bookmarkStart w:id="0" w:name="_GoBack"/>
      <w:bookmarkEnd w:id="0"/>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E831B6" w:rsidRPr="00E831B6" w:rsidRDefault="00E831B6" w:rsidP="00E831B6">
            <w:pPr>
              <w:tabs>
                <w:tab w:val="right" w:pos="9923"/>
              </w:tabs>
              <w:autoSpaceDE w:val="0"/>
              <w:autoSpaceDN w:val="0"/>
              <w:spacing w:before="120"/>
              <w:rPr>
                <w:sz w:val="24"/>
                <w:szCs w:val="24"/>
              </w:rPr>
            </w:pPr>
            <w:r w:rsidRPr="00E831B6">
              <w:rPr>
                <w:sz w:val="24"/>
                <w:szCs w:val="24"/>
              </w:rPr>
              <w:t xml:space="preserve">Постановление администрации района от 22.01.2019 № 134  </w:t>
            </w:r>
            <w:r>
              <w:rPr>
                <w:sz w:val="24"/>
                <w:szCs w:val="24"/>
              </w:rPr>
              <w:t>«</w:t>
            </w:r>
            <w:r w:rsidRPr="00E831B6">
              <w:rPr>
                <w:sz w:val="24"/>
                <w:szCs w:val="24"/>
              </w:rPr>
              <w:t>Об утверждении П</w:t>
            </w:r>
            <w:r w:rsidRPr="00E831B6">
              <w:rPr>
                <w:sz w:val="24"/>
                <w:szCs w:val="24"/>
              </w:rPr>
              <w:t>о</w:t>
            </w:r>
            <w:r w:rsidRPr="00E831B6">
              <w:rPr>
                <w:sz w:val="24"/>
                <w:szCs w:val="24"/>
              </w:rPr>
              <w:t xml:space="preserve">рядка организации и осуществления муниципального </w:t>
            </w:r>
            <w:proofErr w:type="gramStart"/>
            <w:r w:rsidRPr="00E831B6">
              <w:rPr>
                <w:sz w:val="24"/>
                <w:szCs w:val="24"/>
              </w:rPr>
              <w:t>контроля за</w:t>
            </w:r>
            <w:proofErr w:type="gramEnd"/>
            <w:r w:rsidRPr="00E831B6">
              <w:rPr>
                <w:sz w:val="24"/>
                <w:szCs w:val="24"/>
              </w:rPr>
              <w:t xml:space="preserve"> соблюдением зак</w:t>
            </w:r>
            <w:r w:rsidRPr="00E831B6">
              <w:rPr>
                <w:sz w:val="24"/>
                <w:szCs w:val="24"/>
              </w:rPr>
              <w:t>о</w:t>
            </w:r>
            <w:r w:rsidRPr="00E831B6">
              <w:rPr>
                <w:sz w:val="24"/>
                <w:szCs w:val="24"/>
              </w:rPr>
              <w:t>нодательства в области розничной продажи алкогольной, спиртосодержащей проду</w:t>
            </w:r>
            <w:r w:rsidRPr="00E831B6">
              <w:rPr>
                <w:sz w:val="24"/>
                <w:szCs w:val="24"/>
              </w:rPr>
              <w:t>к</w:t>
            </w:r>
            <w:r w:rsidRPr="00E831B6">
              <w:rPr>
                <w:sz w:val="24"/>
                <w:szCs w:val="24"/>
              </w:rPr>
              <w:t>ции</w:t>
            </w:r>
            <w:r>
              <w:rPr>
                <w:sz w:val="24"/>
                <w:szCs w:val="24"/>
              </w:rPr>
              <w:t>»</w:t>
            </w:r>
          </w:p>
          <w:p w:rsidR="00600CAE" w:rsidRPr="006A787A" w:rsidRDefault="00600CAE" w:rsidP="001D0F56">
            <w:pPr>
              <w:autoSpaceDE w:val="0"/>
              <w:autoSpaceDN w:val="0"/>
              <w:spacing w:after="120"/>
              <w:jc w:val="both"/>
              <w:rPr>
                <w:sz w:val="24"/>
                <w:szCs w:val="24"/>
              </w:rPr>
            </w:pPr>
          </w:p>
        </w:tc>
      </w:tr>
      <w:tr w:rsidR="00E831B6" w:rsidRPr="006A787A" w:rsidTr="001D0F56">
        <w:tc>
          <w:tcPr>
            <w:tcW w:w="567" w:type="dxa"/>
            <w:shd w:val="clear" w:color="auto" w:fill="auto"/>
          </w:tcPr>
          <w:p w:rsidR="00E831B6" w:rsidRPr="006A787A" w:rsidRDefault="00E831B6" w:rsidP="001D0F56">
            <w:pPr>
              <w:autoSpaceDE w:val="0"/>
              <w:autoSpaceDN w:val="0"/>
              <w:spacing w:after="120"/>
              <w:jc w:val="center"/>
              <w:rPr>
                <w:sz w:val="24"/>
                <w:szCs w:val="24"/>
              </w:rPr>
            </w:pPr>
            <w:r>
              <w:rPr>
                <w:sz w:val="24"/>
                <w:szCs w:val="24"/>
              </w:rPr>
              <w:t>3.</w:t>
            </w:r>
          </w:p>
        </w:tc>
        <w:tc>
          <w:tcPr>
            <w:tcW w:w="9072" w:type="dxa"/>
            <w:shd w:val="clear" w:color="auto" w:fill="auto"/>
          </w:tcPr>
          <w:p w:rsidR="00E831B6" w:rsidRPr="00E831B6" w:rsidRDefault="00E831B6" w:rsidP="00E831B6">
            <w:pPr>
              <w:tabs>
                <w:tab w:val="right" w:pos="9923"/>
              </w:tabs>
              <w:autoSpaceDE w:val="0"/>
              <w:autoSpaceDN w:val="0"/>
              <w:spacing w:before="120"/>
              <w:rPr>
                <w:sz w:val="24"/>
                <w:szCs w:val="24"/>
              </w:rPr>
            </w:pPr>
            <w:r>
              <w:rPr>
                <w:sz w:val="24"/>
                <w:szCs w:val="24"/>
              </w:rPr>
              <w:t>Опросный лист</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B3" w:rsidRDefault="000023B3">
      <w:r>
        <w:separator/>
      </w:r>
    </w:p>
  </w:endnote>
  <w:endnote w:type="continuationSeparator" w:id="0">
    <w:p w:rsidR="000023B3" w:rsidRDefault="00002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B3" w:rsidRDefault="000023B3">
      <w:r>
        <w:separator/>
      </w:r>
    </w:p>
  </w:footnote>
  <w:footnote w:type="continuationSeparator" w:id="0">
    <w:p w:rsidR="000023B3" w:rsidRDefault="00002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5307F8">
        <w:pPr>
          <w:pStyle w:val="a4"/>
          <w:jc w:val="center"/>
        </w:pPr>
        <w:r>
          <w:fldChar w:fldCharType="begin"/>
        </w:r>
        <w:r w:rsidR="00D66C7E">
          <w:instrText>PAGE   \* MERGEFORMAT</w:instrText>
        </w:r>
        <w:r>
          <w:fldChar w:fldCharType="separate"/>
        </w:r>
        <w:r w:rsidR="00E831B6">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23B3"/>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A7CCE"/>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62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7F8"/>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6C7E"/>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31B6"/>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A7D7D"/>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C4CA-C3ED-4181-8548-00A0F3D4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2015-06-16T06:13:00Z</cp:lastPrinted>
  <dcterms:created xsi:type="dcterms:W3CDTF">2020-10-30T09:23:00Z</dcterms:created>
  <dcterms:modified xsi:type="dcterms:W3CDTF">2020-10-30T12:56:00Z</dcterms:modified>
</cp:coreProperties>
</file>