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535D2A38" wp14:editId="382980B5">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A683D">
              <w:t>30.12.2016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909C9">
            <w:pPr>
              <w:tabs>
                <w:tab w:val="left" w:pos="3123"/>
                <w:tab w:val="left" w:pos="3270"/>
              </w:tabs>
              <w:jc w:val="right"/>
            </w:pPr>
            <w:r w:rsidRPr="00360CF1">
              <w:t xml:space="preserve">№ </w:t>
            </w:r>
            <w:r w:rsidR="005909C9">
              <w:t>3</w:t>
            </w:r>
            <w:r w:rsidR="00AA683D">
              <w:t>152</w:t>
            </w:r>
            <w:r w:rsidRPr="00360CF1">
              <w:t xml:space="preserve">          </w:t>
            </w:r>
          </w:p>
        </w:tc>
      </w:tr>
    </w:tbl>
    <w:p w:rsidR="00F54C65" w:rsidRDefault="00F54C65" w:rsidP="00F54C65">
      <w:pPr>
        <w:tabs>
          <w:tab w:val="left" w:pos="851"/>
        </w:tabs>
        <w:jc w:val="both"/>
        <w:rPr>
          <w:bCs/>
        </w:rPr>
      </w:pPr>
    </w:p>
    <w:p w:rsidR="00F23383" w:rsidRDefault="00F23383" w:rsidP="00F54C65">
      <w:pPr>
        <w:tabs>
          <w:tab w:val="left" w:pos="851"/>
        </w:tabs>
        <w:jc w:val="both"/>
        <w:rPr>
          <w:bCs/>
        </w:rPr>
      </w:pPr>
    </w:p>
    <w:p w:rsidR="00783500" w:rsidRPr="00783500" w:rsidRDefault="00783500" w:rsidP="00783500">
      <w:pPr>
        <w:widowControl w:val="0"/>
        <w:tabs>
          <w:tab w:val="left" w:pos="4678"/>
        </w:tabs>
        <w:autoSpaceDE w:val="0"/>
        <w:autoSpaceDN w:val="0"/>
        <w:adjustRightInd w:val="0"/>
        <w:ind w:right="5669"/>
        <w:jc w:val="both"/>
        <w:rPr>
          <w:rFonts w:eastAsia="Calibri"/>
          <w:bCs/>
          <w:lang w:eastAsia="en-US"/>
        </w:rPr>
      </w:pPr>
      <w:r w:rsidRPr="00783500">
        <w:rPr>
          <w:rFonts w:eastAsia="Calibri"/>
          <w:bCs/>
          <w:lang w:eastAsia="en-US"/>
        </w:rPr>
        <w:t xml:space="preserve">О конкурсном отборе проектов «Народная инициатива» </w:t>
      </w:r>
      <w:proofErr w:type="gramStart"/>
      <w:r w:rsidRPr="00783500">
        <w:rPr>
          <w:rFonts w:eastAsia="Calibri"/>
          <w:bCs/>
          <w:lang w:eastAsia="en-US"/>
        </w:rPr>
        <w:t>в</w:t>
      </w:r>
      <w:proofErr w:type="gramEnd"/>
      <w:r w:rsidRPr="00783500">
        <w:rPr>
          <w:rFonts w:eastAsia="Calibri"/>
          <w:bCs/>
          <w:lang w:eastAsia="en-US"/>
        </w:rPr>
        <w:t xml:space="preserve">  </w:t>
      </w:r>
      <w:proofErr w:type="gramStart"/>
      <w:r w:rsidRPr="00783500">
        <w:rPr>
          <w:rFonts w:eastAsia="Calibri"/>
          <w:bCs/>
          <w:lang w:eastAsia="en-US"/>
        </w:rPr>
        <w:t>Нижневартовском</w:t>
      </w:r>
      <w:proofErr w:type="gramEnd"/>
      <w:r w:rsidRPr="00783500">
        <w:rPr>
          <w:rFonts w:eastAsia="Calibri"/>
          <w:bCs/>
          <w:lang w:eastAsia="en-US"/>
        </w:rPr>
        <w:t xml:space="preserve"> районе</w:t>
      </w:r>
    </w:p>
    <w:p w:rsidR="00783500" w:rsidRDefault="00783500" w:rsidP="00783500">
      <w:pPr>
        <w:widowControl w:val="0"/>
        <w:autoSpaceDE w:val="0"/>
        <w:autoSpaceDN w:val="0"/>
        <w:adjustRightInd w:val="0"/>
        <w:ind w:left="851"/>
        <w:jc w:val="both"/>
      </w:pPr>
    </w:p>
    <w:p w:rsidR="00783500" w:rsidRPr="00783500" w:rsidRDefault="00783500" w:rsidP="00783500">
      <w:pPr>
        <w:widowControl w:val="0"/>
        <w:autoSpaceDE w:val="0"/>
        <w:autoSpaceDN w:val="0"/>
        <w:adjustRightInd w:val="0"/>
        <w:ind w:left="851"/>
        <w:jc w:val="both"/>
      </w:pPr>
    </w:p>
    <w:p w:rsidR="00783500" w:rsidRPr="00783500" w:rsidRDefault="00783500" w:rsidP="00783500">
      <w:pPr>
        <w:widowControl w:val="0"/>
        <w:autoSpaceDE w:val="0"/>
        <w:autoSpaceDN w:val="0"/>
        <w:adjustRightInd w:val="0"/>
        <w:ind w:firstLine="709"/>
        <w:jc w:val="both"/>
      </w:pPr>
      <w:r w:rsidRPr="00783500">
        <w:t xml:space="preserve">В </w:t>
      </w:r>
      <w:proofErr w:type="gramStart"/>
      <w:r w:rsidRPr="00783500">
        <w:t>соответствии</w:t>
      </w:r>
      <w:proofErr w:type="gramEnd"/>
      <w:r w:rsidRPr="00783500">
        <w:t xml:space="preserve"> со статьей 9 Бюджетного кодекса Российской Федерации, Федеральным законом от 06.10.2003 № 131-ФЗ «Об общих принципах организации местного самоуправления»:</w:t>
      </w:r>
    </w:p>
    <w:p w:rsidR="00783500" w:rsidRPr="00783500" w:rsidRDefault="00783500" w:rsidP="00783500">
      <w:pPr>
        <w:widowControl w:val="0"/>
        <w:autoSpaceDE w:val="0"/>
        <w:autoSpaceDN w:val="0"/>
        <w:adjustRightInd w:val="0"/>
        <w:ind w:firstLine="709"/>
        <w:jc w:val="both"/>
      </w:pPr>
    </w:p>
    <w:p w:rsidR="00783500" w:rsidRPr="00783500" w:rsidRDefault="00783500" w:rsidP="00783500">
      <w:pPr>
        <w:widowControl w:val="0"/>
        <w:autoSpaceDE w:val="0"/>
        <w:autoSpaceDN w:val="0"/>
        <w:adjustRightInd w:val="0"/>
        <w:ind w:firstLine="709"/>
        <w:jc w:val="both"/>
      </w:pPr>
      <w:r>
        <w:t xml:space="preserve">1. </w:t>
      </w:r>
      <w:r w:rsidRPr="00783500">
        <w:t>Утвердить:</w:t>
      </w:r>
    </w:p>
    <w:p w:rsidR="00783500" w:rsidRPr="00783500" w:rsidRDefault="00783500" w:rsidP="00783500">
      <w:pPr>
        <w:widowControl w:val="0"/>
        <w:autoSpaceDE w:val="0"/>
        <w:autoSpaceDN w:val="0"/>
        <w:adjustRightInd w:val="0"/>
        <w:ind w:firstLine="709"/>
        <w:jc w:val="both"/>
      </w:pPr>
      <w:r>
        <w:t xml:space="preserve">1.1. </w:t>
      </w:r>
      <w:r w:rsidRPr="00783500">
        <w:t>Положение о проведении конкурсного отбора проектов «Народная инициатива» согласно приложению 1.</w:t>
      </w:r>
    </w:p>
    <w:p w:rsidR="00783500" w:rsidRPr="00783500" w:rsidRDefault="00783500" w:rsidP="00783500">
      <w:pPr>
        <w:widowControl w:val="0"/>
        <w:autoSpaceDE w:val="0"/>
        <w:autoSpaceDN w:val="0"/>
        <w:adjustRightInd w:val="0"/>
        <w:ind w:firstLine="709"/>
        <w:jc w:val="both"/>
      </w:pPr>
      <w:r>
        <w:t xml:space="preserve">1.2. </w:t>
      </w:r>
      <w:r w:rsidRPr="00783500">
        <w:t>Порядок проведения конкурсного отбора проектов «Народная инициатива» согласно приложению 2.</w:t>
      </w:r>
    </w:p>
    <w:p w:rsidR="00783500" w:rsidRDefault="00783500" w:rsidP="00783500">
      <w:pPr>
        <w:ind w:firstLine="709"/>
        <w:jc w:val="both"/>
        <w:rPr>
          <w:rFonts w:eastAsia="Calibri"/>
          <w:lang w:eastAsia="en-US"/>
        </w:rPr>
      </w:pPr>
    </w:p>
    <w:p w:rsidR="00783500" w:rsidRPr="00783500" w:rsidRDefault="00783500" w:rsidP="00783500">
      <w:pPr>
        <w:ind w:firstLine="709"/>
        <w:jc w:val="both"/>
        <w:rPr>
          <w:rFonts w:eastAsia="Calibri"/>
          <w:lang w:eastAsia="en-US"/>
        </w:rPr>
      </w:pPr>
      <w:r w:rsidRPr="00783500">
        <w:rPr>
          <w:rFonts w:eastAsia="Calibri"/>
          <w:lang w:eastAsia="en-US"/>
        </w:rPr>
        <w:t xml:space="preserve">2. </w:t>
      </w:r>
      <w:proofErr w:type="gramStart"/>
      <w:r w:rsidRPr="00783500">
        <w:rPr>
          <w:rFonts w:eastAsia="Calibri"/>
          <w:lang w:eastAsia="en-US"/>
        </w:rPr>
        <w:t>Контроль за</w:t>
      </w:r>
      <w:proofErr w:type="gramEnd"/>
      <w:r w:rsidRPr="00783500">
        <w:rPr>
          <w:rFonts w:eastAsia="Calibri"/>
          <w:lang w:eastAsia="en-US"/>
        </w:rPr>
        <w:t xml:space="preserve"> выполнением постановления возложить на заместителей главы района по направлениям деятельности.</w:t>
      </w:r>
    </w:p>
    <w:p w:rsidR="00590B54" w:rsidRDefault="00590B54" w:rsidP="00E976FC">
      <w:pPr>
        <w:jc w:val="both"/>
      </w:pPr>
    </w:p>
    <w:p w:rsidR="00590B54" w:rsidRDefault="00590B54" w:rsidP="00E976FC">
      <w:pPr>
        <w:jc w:val="both"/>
      </w:pPr>
    </w:p>
    <w:p w:rsidR="00590B54" w:rsidRPr="00E976FC" w:rsidRDefault="00590B54" w:rsidP="00E976FC">
      <w:pPr>
        <w:jc w:val="both"/>
      </w:pPr>
    </w:p>
    <w:p w:rsidR="00870270" w:rsidRDefault="00870270" w:rsidP="00870270">
      <w:pPr>
        <w:tabs>
          <w:tab w:val="left" w:pos="9720"/>
        </w:tabs>
        <w:ind w:right="99"/>
        <w:jc w:val="both"/>
        <w:rPr>
          <w:szCs w:val="20"/>
        </w:rPr>
      </w:pPr>
      <w:r w:rsidRPr="004F30A0">
        <w:rPr>
          <w:szCs w:val="20"/>
        </w:rPr>
        <w:t>Глава района                                                                                      Б.А. Саломатин</w:t>
      </w:r>
    </w:p>
    <w:p w:rsidR="001043B6" w:rsidRDefault="001043B6" w:rsidP="00870270">
      <w:pPr>
        <w:tabs>
          <w:tab w:val="left" w:pos="9720"/>
        </w:tabs>
        <w:ind w:right="99"/>
        <w:jc w:val="both"/>
        <w:rPr>
          <w:szCs w:val="20"/>
        </w:rPr>
      </w:pPr>
    </w:p>
    <w:p w:rsidR="001043B6" w:rsidRDefault="001043B6" w:rsidP="00870270">
      <w:pPr>
        <w:tabs>
          <w:tab w:val="left" w:pos="9720"/>
        </w:tabs>
        <w:ind w:right="99"/>
        <w:jc w:val="both"/>
        <w:rPr>
          <w:szCs w:val="20"/>
        </w:rPr>
      </w:pPr>
    </w:p>
    <w:p w:rsidR="003C0C29" w:rsidRDefault="003C0C29" w:rsidP="00870270">
      <w:pPr>
        <w:tabs>
          <w:tab w:val="left" w:pos="9720"/>
        </w:tabs>
        <w:ind w:right="99"/>
        <w:jc w:val="both"/>
        <w:rPr>
          <w:szCs w:val="20"/>
        </w:rPr>
      </w:pPr>
    </w:p>
    <w:p w:rsidR="00783500" w:rsidRDefault="00783500" w:rsidP="00870270">
      <w:pPr>
        <w:tabs>
          <w:tab w:val="left" w:pos="9720"/>
        </w:tabs>
        <w:ind w:right="99"/>
        <w:jc w:val="both"/>
        <w:rPr>
          <w:szCs w:val="20"/>
        </w:rPr>
      </w:pPr>
    </w:p>
    <w:p w:rsidR="00783500" w:rsidRDefault="00783500" w:rsidP="00870270">
      <w:pPr>
        <w:tabs>
          <w:tab w:val="left" w:pos="9720"/>
        </w:tabs>
        <w:ind w:right="99"/>
        <w:jc w:val="both"/>
        <w:rPr>
          <w:szCs w:val="20"/>
        </w:rPr>
      </w:pPr>
    </w:p>
    <w:p w:rsidR="00783500" w:rsidRDefault="00783500" w:rsidP="00870270">
      <w:pPr>
        <w:tabs>
          <w:tab w:val="left" w:pos="9720"/>
        </w:tabs>
        <w:ind w:right="99"/>
        <w:jc w:val="both"/>
        <w:rPr>
          <w:szCs w:val="20"/>
        </w:rPr>
      </w:pPr>
    </w:p>
    <w:p w:rsidR="00783500" w:rsidRDefault="00783500" w:rsidP="00870270">
      <w:pPr>
        <w:tabs>
          <w:tab w:val="left" w:pos="9720"/>
        </w:tabs>
        <w:ind w:right="99"/>
        <w:jc w:val="both"/>
        <w:rPr>
          <w:szCs w:val="20"/>
        </w:rPr>
      </w:pPr>
    </w:p>
    <w:p w:rsidR="00783500" w:rsidRDefault="00783500" w:rsidP="00870270">
      <w:pPr>
        <w:tabs>
          <w:tab w:val="left" w:pos="9720"/>
        </w:tabs>
        <w:ind w:right="99"/>
        <w:jc w:val="both"/>
        <w:rPr>
          <w:szCs w:val="20"/>
        </w:rPr>
      </w:pPr>
    </w:p>
    <w:p w:rsidR="00783500" w:rsidRDefault="00783500" w:rsidP="00870270">
      <w:pPr>
        <w:tabs>
          <w:tab w:val="left" w:pos="9720"/>
        </w:tabs>
        <w:ind w:right="99"/>
        <w:jc w:val="both"/>
        <w:rPr>
          <w:szCs w:val="20"/>
        </w:rPr>
      </w:pPr>
    </w:p>
    <w:p w:rsidR="00783500" w:rsidRDefault="00783500" w:rsidP="00870270">
      <w:pPr>
        <w:tabs>
          <w:tab w:val="left" w:pos="9720"/>
        </w:tabs>
        <w:ind w:right="99"/>
        <w:jc w:val="both"/>
        <w:rPr>
          <w:szCs w:val="20"/>
        </w:rPr>
      </w:pPr>
    </w:p>
    <w:p w:rsidR="00783500" w:rsidRDefault="00783500" w:rsidP="00870270">
      <w:pPr>
        <w:tabs>
          <w:tab w:val="left" w:pos="9720"/>
        </w:tabs>
        <w:ind w:right="99"/>
        <w:jc w:val="both"/>
        <w:rPr>
          <w:szCs w:val="20"/>
        </w:rPr>
      </w:pPr>
    </w:p>
    <w:p w:rsidR="00783500" w:rsidRPr="00783500" w:rsidRDefault="00783500" w:rsidP="00783500">
      <w:pPr>
        <w:ind w:left="5245"/>
        <w:rPr>
          <w:rFonts w:eastAsia="Calibri"/>
          <w:lang w:eastAsia="en-US"/>
        </w:rPr>
      </w:pPr>
      <w:r w:rsidRPr="00783500">
        <w:rPr>
          <w:rFonts w:eastAsia="Calibri"/>
          <w:lang w:eastAsia="en-US"/>
        </w:rPr>
        <w:lastRenderedPageBreak/>
        <w:t>Приложение 1</w:t>
      </w:r>
      <w:r>
        <w:rPr>
          <w:rFonts w:eastAsia="Calibri"/>
          <w:lang w:eastAsia="en-US"/>
        </w:rPr>
        <w:t xml:space="preserve"> </w:t>
      </w:r>
      <w:r w:rsidRPr="00783500">
        <w:rPr>
          <w:rFonts w:eastAsia="Calibri"/>
          <w:lang w:eastAsia="en-US"/>
        </w:rPr>
        <w:t>к постановлению администрации района</w:t>
      </w:r>
    </w:p>
    <w:p w:rsidR="00783500" w:rsidRPr="00783500" w:rsidRDefault="00783500" w:rsidP="00783500">
      <w:pPr>
        <w:ind w:left="5245"/>
        <w:rPr>
          <w:rFonts w:eastAsia="Calibri"/>
          <w:lang w:eastAsia="en-US"/>
        </w:rPr>
      </w:pPr>
      <w:r w:rsidRPr="00783500">
        <w:rPr>
          <w:rFonts w:eastAsia="Calibri"/>
          <w:lang w:eastAsia="en-US"/>
        </w:rPr>
        <w:t xml:space="preserve">от </w:t>
      </w:r>
      <w:r w:rsidR="00AA683D">
        <w:rPr>
          <w:rFonts w:eastAsia="Calibri"/>
          <w:lang w:eastAsia="en-US"/>
        </w:rPr>
        <w:t>30.12.2016</w:t>
      </w:r>
      <w:r w:rsidRPr="00783500">
        <w:rPr>
          <w:rFonts w:eastAsia="Calibri"/>
          <w:lang w:eastAsia="en-US"/>
        </w:rPr>
        <w:t xml:space="preserve"> № </w:t>
      </w:r>
      <w:r w:rsidR="005909C9">
        <w:rPr>
          <w:rFonts w:eastAsia="Calibri"/>
          <w:lang w:eastAsia="en-US"/>
        </w:rPr>
        <w:t>3</w:t>
      </w:r>
      <w:r w:rsidR="00AA683D">
        <w:rPr>
          <w:rFonts w:eastAsia="Calibri"/>
          <w:lang w:eastAsia="en-US"/>
        </w:rPr>
        <w:t>152</w:t>
      </w:r>
    </w:p>
    <w:p w:rsidR="00783500" w:rsidRDefault="00783500" w:rsidP="00783500">
      <w:pPr>
        <w:ind w:left="4962" w:right="40"/>
      </w:pPr>
    </w:p>
    <w:p w:rsidR="00783500" w:rsidRPr="00783500" w:rsidRDefault="00783500" w:rsidP="00783500">
      <w:pPr>
        <w:ind w:left="4962" w:right="40"/>
      </w:pPr>
    </w:p>
    <w:p w:rsidR="00783500" w:rsidRPr="00783500" w:rsidRDefault="00783500" w:rsidP="00783500">
      <w:pPr>
        <w:ind w:right="40"/>
        <w:jc w:val="center"/>
        <w:rPr>
          <w:b/>
        </w:rPr>
      </w:pPr>
      <w:r w:rsidRPr="00783500">
        <w:rPr>
          <w:b/>
        </w:rPr>
        <w:t>Положение</w:t>
      </w:r>
    </w:p>
    <w:p w:rsidR="00783500" w:rsidRPr="00783500" w:rsidRDefault="00783500" w:rsidP="00783500">
      <w:pPr>
        <w:jc w:val="center"/>
        <w:rPr>
          <w:b/>
          <w:noProof/>
        </w:rPr>
      </w:pPr>
      <w:r w:rsidRPr="00783500">
        <w:rPr>
          <w:b/>
          <w:noProof/>
        </w:rPr>
        <w:t xml:space="preserve">о проведении конкурсного отбора проектов «Народная инициатива» </w:t>
      </w:r>
    </w:p>
    <w:p w:rsidR="00783500" w:rsidRPr="00783500" w:rsidRDefault="00783500" w:rsidP="00783500">
      <w:pPr>
        <w:jc w:val="center"/>
        <w:rPr>
          <w:b/>
          <w:noProof/>
        </w:rPr>
      </w:pPr>
      <w:r w:rsidRPr="00783500">
        <w:rPr>
          <w:b/>
          <w:noProof/>
        </w:rPr>
        <w:t>в Нижневартовском районе</w:t>
      </w:r>
    </w:p>
    <w:p w:rsidR="00783500" w:rsidRPr="00783500" w:rsidRDefault="00783500" w:rsidP="00783500">
      <w:pPr>
        <w:ind w:right="40"/>
        <w:jc w:val="center"/>
        <w:rPr>
          <w:iCs/>
        </w:rPr>
      </w:pPr>
    </w:p>
    <w:p w:rsidR="00783500" w:rsidRPr="00783500" w:rsidRDefault="00783500" w:rsidP="00783500">
      <w:pPr>
        <w:numPr>
          <w:ilvl w:val="0"/>
          <w:numId w:val="13"/>
        </w:numPr>
        <w:tabs>
          <w:tab w:val="left" w:pos="1120"/>
        </w:tabs>
        <w:ind w:left="0" w:firstLine="709"/>
        <w:contextualSpacing/>
        <w:jc w:val="both"/>
      </w:pPr>
      <w:r w:rsidRPr="00783500">
        <w:t xml:space="preserve">Конкурсный отбор проектов «Народная инициатива» </w:t>
      </w:r>
      <w:r>
        <w:t xml:space="preserve">                                     </w:t>
      </w:r>
      <w:proofErr w:type="gramStart"/>
      <w:r w:rsidRPr="00783500">
        <w:t>в</w:t>
      </w:r>
      <w:proofErr w:type="gramEnd"/>
      <w:r w:rsidRPr="00783500">
        <w:t xml:space="preserve"> </w:t>
      </w:r>
      <w:proofErr w:type="gramStart"/>
      <w:r w:rsidRPr="00783500">
        <w:t>Нижневартовском</w:t>
      </w:r>
      <w:proofErr w:type="gramEnd"/>
      <w:r w:rsidRPr="00783500">
        <w:t xml:space="preserve"> районе (далее – конкурс) направлен на определение </w:t>
      </w:r>
      <w:r>
        <w:t xml:space="preserve">                       </w:t>
      </w:r>
      <w:r w:rsidRPr="00783500">
        <w:t>и реализацию социально значимых проектов на территориях муниципальных образований Нижневартовского района с привлечением граждан и организаций к деятельности органов местного самоуправления в решении вопросов местного значения.</w:t>
      </w:r>
    </w:p>
    <w:p w:rsidR="00783500" w:rsidRPr="00783500" w:rsidRDefault="00783500" w:rsidP="00783500">
      <w:pPr>
        <w:numPr>
          <w:ilvl w:val="0"/>
          <w:numId w:val="13"/>
        </w:numPr>
        <w:tabs>
          <w:tab w:val="left" w:pos="1120"/>
        </w:tabs>
        <w:ind w:left="0" w:firstLine="709"/>
        <w:contextualSpacing/>
        <w:jc w:val="both"/>
      </w:pPr>
      <w:proofErr w:type="gramStart"/>
      <w:r w:rsidRPr="00783500">
        <w:t xml:space="preserve">Конкурс определяет участников, условия участия реализации проектов, направленных на решение социально значимых вопросов территорий муниципальных образований Нижневартовского района, прошедших отбор </w:t>
      </w:r>
      <w:r>
        <w:t xml:space="preserve">                </w:t>
      </w:r>
      <w:r w:rsidRPr="00783500">
        <w:t>в рамках конкурса.</w:t>
      </w:r>
      <w:proofErr w:type="gramEnd"/>
    </w:p>
    <w:p w:rsidR="00783500" w:rsidRPr="00783500" w:rsidRDefault="00783500" w:rsidP="00783500">
      <w:pPr>
        <w:numPr>
          <w:ilvl w:val="0"/>
          <w:numId w:val="13"/>
        </w:numPr>
        <w:tabs>
          <w:tab w:val="left" w:pos="1120"/>
        </w:tabs>
        <w:ind w:left="0" w:firstLine="709"/>
        <w:contextualSpacing/>
        <w:jc w:val="both"/>
      </w:pPr>
      <w:r w:rsidRPr="00783500">
        <w:t>Цели конкурса:</w:t>
      </w:r>
    </w:p>
    <w:p w:rsidR="00783500" w:rsidRPr="00783500" w:rsidRDefault="00783500" w:rsidP="00783500">
      <w:pPr>
        <w:tabs>
          <w:tab w:val="left" w:pos="1120"/>
        </w:tabs>
        <w:ind w:firstLine="709"/>
        <w:contextualSpacing/>
        <w:jc w:val="both"/>
      </w:pPr>
      <w:r w:rsidRPr="00783500">
        <w:t>активное участие населения муниципальных образований Нижневартовского района в выявлении и определении степени приоритетности задач по подготовке, реализации, контролю качества и приемке работ, выполняемых в рамках программ;</w:t>
      </w:r>
    </w:p>
    <w:p w:rsidR="00783500" w:rsidRPr="00783500" w:rsidRDefault="00783500" w:rsidP="00783500">
      <w:pPr>
        <w:tabs>
          <w:tab w:val="left" w:pos="1120"/>
        </w:tabs>
        <w:ind w:firstLine="709"/>
        <w:contextualSpacing/>
        <w:jc w:val="both"/>
      </w:pPr>
      <w:proofErr w:type="gramStart"/>
      <w:r w:rsidRPr="00783500">
        <w:t>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w:t>
      </w:r>
      <w:proofErr w:type="gramEnd"/>
    </w:p>
    <w:p w:rsidR="00783500" w:rsidRPr="00783500" w:rsidRDefault="00783500" w:rsidP="00783500">
      <w:pPr>
        <w:numPr>
          <w:ilvl w:val="0"/>
          <w:numId w:val="13"/>
        </w:numPr>
        <w:tabs>
          <w:tab w:val="left" w:pos="1120"/>
        </w:tabs>
        <w:ind w:left="0" w:firstLine="709"/>
        <w:contextualSpacing/>
        <w:jc w:val="both"/>
      </w:pPr>
      <w:r w:rsidRPr="00783500">
        <w:t xml:space="preserve">Конкурсный отбор проектов «Народная инициатива» направлен </w:t>
      </w:r>
      <w:proofErr w:type="gramStart"/>
      <w:r w:rsidRPr="00783500">
        <w:t>на</w:t>
      </w:r>
      <w:proofErr w:type="gramEnd"/>
      <w:r w:rsidRPr="00783500">
        <w:t>:</w:t>
      </w:r>
    </w:p>
    <w:p w:rsidR="00783500" w:rsidRPr="00783500" w:rsidRDefault="00783500" w:rsidP="00783500">
      <w:pPr>
        <w:tabs>
          <w:tab w:val="left" w:pos="1120"/>
        </w:tabs>
        <w:ind w:firstLine="709"/>
        <w:contextualSpacing/>
        <w:jc w:val="both"/>
      </w:pPr>
      <w:r w:rsidRPr="00783500">
        <w:t xml:space="preserve">повышение </w:t>
      </w:r>
      <w:proofErr w:type="gramStart"/>
      <w:r w:rsidRPr="00783500">
        <w:t>открытости деятельности органов местного самоуправления</w:t>
      </w:r>
      <w:proofErr w:type="gramEnd"/>
      <w:r w:rsidRPr="00783500">
        <w:t>;</w:t>
      </w:r>
    </w:p>
    <w:p w:rsidR="00783500" w:rsidRPr="00783500" w:rsidRDefault="00783500" w:rsidP="00783500">
      <w:pPr>
        <w:tabs>
          <w:tab w:val="left" w:pos="1120"/>
        </w:tabs>
        <w:ind w:firstLine="709"/>
        <w:contextualSpacing/>
        <w:jc w:val="both"/>
      </w:pPr>
      <w:r w:rsidRPr="00783500">
        <w:t>взаимодействие органов местного самоуправления и населения муниципальных образований Нижневартовского района.</w:t>
      </w:r>
    </w:p>
    <w:p w:rsidR="00783500" w:rsidRPr="00783500" w:rsidRDefault="00783500" w:rsidP="00783500">
      <w:pPr>
        <w:numPr>
          <w:ilvl w:val="0"/>
          <w:numId w:val="13"/>
        </w:numPr>
        <w:tabs>
          <w:tab w:val="left" w:pos="1120"/>
        </w:tabs>
        <w:ind w:left="0" w:firstLine="709"/>
        <w:contextualSpacing/>
        <w:jc w:val="both"/>
      </w:pPr>
      <w:r w:rsidRPr="00783500">
        <w:t xml:space="preserve">В </w:t>
      </w:r>
      <w:proofErr w:type="gramStart"/>
      <w:r w:rsidRPr="00783500">
        <w:t>рамках</w:t>
      </w:r>
      <w:proofErr w:type="gramEnd"/>
      <w:r w:rsidRPr="00783500">
        <w:t xml:space="preserve"> конкурса решаются следующие задачи:</w:t>
      </w:r>
    </w:p>
    <w:p w:rsidR="00783500" w:rsidRPr="00783500" w:rsidRDefault="00783500" w:rsidP="00783500">
      <w:pPr>
        <w:tabs>
          <w:tab w:val="left" w:pos="1120"/>
        </w:tabs>
        <w:ind w:firstLine="709"/>
        <w:contextualSpacing/>
        <w:jc w:val="both"/>
      </w:pPr>
      <w:r w:rsidRPr="00783500">
        <w:t>благоустройство придомовых территорий;</w:t>
      </w:r>
    </w:p>
    <w:p w:rsidR="00783500" w:rsidRPr="00783500" w:rsidRDefault="00783500" w:rsidP="00783500">
      <w:pPr>
        <w:tabs>
          <w:tab w:val="left" w:pos="1120"/>
        </w:tabs>
        <w:ind w:firstLine="709"/>
        <w:contextualSpacing/>
        <w:jc w:val="both"/>
      </w:pPr>
      <w:r w:rsidRPr="00783500">
        <w:t>благоустройство и озеленение территории населенных пунктов;</w:t>
      </w:r>
    </w:p>
    <w:p w:rsidR="00783500" w:rsidRPr="00783500" w:rsidRDefault="00783500" w:rsidP="00783500">
      <w:pPr>
        <w:tabs>
          <w:tab w:val="left" w:pos="1120"/>
        </w:tabs>
        <w:ind w:firstLine="709"/>
        <w:contextualSpacing/>
        <w:jc w:val="both"/>
      </w:pPr>
      <w:r w:rsidRPr="00783500">
        <w:t>устройство и благоустройство тротуаров и проездов;</w:t>
      </w:r>
    </w:p>
    <w:p w:rsidR="00783500" w:rsidRPr="00783500" w:rsidRDefault="00783500" w:rsidP="00783500">
      <w:pPr>
        <w:tabs>
          <w:tab w:val="left" w:pos="1120"/>
        </w:tabs>
        <w:ind w:firstLine="709"/>
        <w:contextualSpacing/>
        <w:jc w:val="both"/>
      </w:pPr>
      <w:r w:rsidRPr="00783500">
        <w:t>устройство и благоустройство детских и спортивных площадок;</w:t>
      </w:r>
    </w:p>
    <w:p w:rsidR="00783500" w:rsidRPr="00783500" w:rsidRDefault="00783500" w:rsidP="00783500">
      <w:pPr>
        <w:tabs>
          <w:tab w:val="left" w:pos="1120"/>
        </w:tabs>
        <w:ind w:firstLine="709"/>
        <w:contextualSpacing/>
        <w:jc w:val="both"/>
      </w:pPr>
      <w:r w:rsidRPr="00783500">
        <w:t>устройство и благоустройство мест массового отдыха;</w:t>
      </w:r>
    </w:p>
    <w:p w:rsidR="00783500" w:rsidRPr="00783500" w:rsidRDefault="00783500" w:rsidP="00783500">
      <w:pPr>
        <w:tabs>
          <w:tab w:val="left" w:pos="1120"/>
        </w:tabs>
        <w:ind w:firstLine="709"/>
        <w:contextualSpacing/>
        <w:jc w:val="both"/>
      </w:pPr>
      <w:r w:rsidRPr="00783500">
        <w:t>охрана окружающей среды на территории населенных пунктов Нижневартовского района;</w:t>
      </w:r>
    </w:p>
    <w:p w:rsidR="00783500" w:rsidRPr="00783500" w:rsidRDefault="00783500" w:rsidP="00783500">
      <w:pPr>
        <w:tabs>
          <w:tab w:val="left" w:pos="1120"/>
        </w:tabs>
        <w:ind w:firstLine="709"/>
        <w:contextualSpacing/>
        <w:jc w:val="both"/>
      </w:pPr>
      <w:r w:rsidRPr="00783500">
        <w:t>устройство и благоустройство памятников и малых архитектурных форм.</w:t>
      </w:r>
    </w:p>
    <w:p w:rsidR="00783500" w:rsidRPr="00783500" w:rsidRDefault="00783500" w:rsidP="00783500">
      <w:pPr>
        <w:numPr>
          <w:ilvl w:val="0"/>
          <w:numId w:val="13"/>
        </w:numPr>
        <w:tabs>
          <w:tab w:val="left" w:pos="1120"/>
        </w:tabs>
        <w:ind w:left="0" w:firstLine="709"/>
        <w:contextualSpacing/>
        <w:jc w:val="both"/>
      </w:pPr>
      <w:r w:rsidRPr="00783500">
        <w:t>Задачи конкурса решаются через реализацию отобранных на конкурсной основе проектов муниципальных образований Нижневартовского района, инициированных населением.</w:t>
      </w:r>
    </w:p>
    <w:p w:rsidR="00783500" w:rsidRPr="00783500" w:rsidRDefault="00783500" w:rsidP="00783500">
      <w:pPr>
        <w:numPr>
          <w:ilvl w:val="0"/>
          <w:numId w:val="13"/>
        </w:numPr>
        <w:tabs>
          <w:tab w:val="left" w:pos="1120"/>
        </w:tabs>
        <w:ind w:left="0" w:firstLine="709"/>
        <w:contextualSpacing/>
        <w:jc w:val="both"/>
      </w:pPr>
      <w:r w:rsidRPr="00783500">
        <w:t xml:space="preserve">Информирование населения о конкурсе осуществляется через средства массовой информации, официальные сайты органов местного </w:t>
      </w:r>
      <w:r w:rsidRPr="00783500">
        <w:lastRenderedPageBreak/>
        <w:t>самоуправления Нижневартовского района, многофункциональный центр предоставления государственных и муниципальных услуг.</w:t>
      </w:r>
    </w:p>
    <w:p w:rsidR="00783500" w:rsidRPr="00783500" w:rsidRDefault="00783500" w:rsidP="00783500">
      <w:pPr>
        <w:numPr>
          <w:ilvl w:val="0"/>
          <w:numId w:val="13"/>
        </w:numPr>
        <w:tabs>
          <w:tab w:val="left" w:pos="1120"/>
        </w:tabs>
        <w:ind w:left="0" w:firstLine="709"/>
        <w:contextualSpacing/>
        <w:jc w:val="both"/>
      </w:pPr>
      <w:proofErr w:type="gramStart"/>
      <w:r w:rsidRPr="00783500">
        <w:t>Участниками реализации конкурса являются органы местного самоуправления Нижневартовского района, органы местного самоуправления городских и сельских поселений Нижневартовского района, население Нижневартовского района, юридические лица, индивидуальные предприниматели.</w:t>
      </w:r>
      <w:proofErr w:type="gramEnd"/>
    </w:p>
    <w:p w:rsidR="00783500" w:rsidRPr="00783500" w:rsidRDefault="00783500" w:rsidP="00783500">
      <w:pPr>
        <w:numPr>
          <w:ilvl w:val="0"/>
          <w:numId w:val="13"/>
        </w:numPr>
        <w:tabs>
          <w:tab w:val="left" w:pos="1120"/>
        </w:tabs>
        <w:ind w:left="0" w:firstLine="709"/>
        <w:contextualSpacing/>
        <w:jc w:val="both"/>
      </w:pPr>
      <w:proofErr w:type="gramStart"/>
      <w:r w:rsidRPr="00783500">
        <w:t xml:space="preserve">Финансирование проектов конкурса осуществляется за счет средств бюджета Нижневартовского района (в форме иных межбюджетных трансфертов), бюджетов городских и сельских поселений Нижневартовского района, населения Нижневартовского района, индивидуальных предпринимателей и юридических лиц, </w:t>
      </w:r>
      <w:proofErr w:type="spellStart"/>
      <w:r w:rsidRPr="00783500">
        <w:t>н</w:t>
      </w:r>
      <w:r w:rsidRPr="00783500">
        <w:rPr>
          <w:rFonts w:eastAsia="Calibri"/>
          <w:lang w:eastAsia="en-US"/>
        </w:rPr>
        <w:t>еденежных</w:t>
      </w:r>
      <w:proofErr w:type="spellEnd"/>
      <w:r w:rsidRPr="00783500">
        <w:rPr>
          <w:rFonts w:eastAsia="Calibri"/>
          <w:lang w:eastAsia="en-US"/>
        </w:rPr>
        <w:t xml:space="preserve"> вкладов в реализацию выбранного проекта (трудовое участие, материалы, предоставление техники, </w:t>
      </w:r>
      <w:r>
        <w:rPr>
          <w:rFonts w:eastAsia="Calibri"/>
          <w:lang w:eastAsia="en-US"/>
        </w:rPr>
        <w:t xml:space="preserve">            </w:t>
      </w:r>
      <w:r w:rsidRPr="00783500">
        <w:rPr>
          <w:rFonts w:eastAsia="Calibri"/>
          <w:lang w:eastAsia="en-US"/>
        </w:rPr>
        <w:t>и другие формы безвозмездного участия)</w:t>
      </w:r>
      <w:r w:rsidRPr="00783500">
        <w:t>.</w:t>
      </w:r>
      <w:proofErr w:type="gramEnd"/>
    </w:p>
    <w:p w:rsidR="00783500" w:rsidRPr="00783500" w:rsidRDefault="00783500" w:rsidP="00783500">
      <w:pPr>
        <w:numPr>
          <w:ilvl w:val="0"/>
          <w:numId w:val="13"/>
        </w:numPr>
        <w:tabs>
          <w:tab w:val="left" w:pos="1120"/>
        </w:tabs>
        <w:ind w:left="0" w:firstLine="709"/>
        <w:contextualSpacing/>
        <w:jc w:val="both"/>
      </w:pPr>
      <w:proofErr w:type="gramStart"/>
      <w:r w:rsidRPr="00783500">
        <w:t>Иные межбюджетные трансферты бюджетам городских и сельских поселений Нижневартовского района, отобранных по результатам конкурса, предоставляются в пределах лимитов бюджетных обязательств, предусмотренных сводной бюджетной росписью бюджета Нижневартовского района на текущий финансовый год, очередной финансовый год и плановый период.</w:t>
      </w:r>
      <w:proofErr w:type="gramEnd"/>
    </w:p>
    <w:p w:rsidR="00783500" w:rsidRPr="00783500" w:rsidRDefault="00783500" w:rsidP="00783500">
      <w:pPr>
        <w:numPr>
          <w:ilvl w:val="0"/>
          <w:numId w:val="13"/>
        </w:numPr>
        <w:tabs>
          <w:tab w:val="left" w:pos="1120"/>
        </w:tabs>
        <w:ind w:left="0" w:firstLine="709"/>
        <w:contextualSpacing/>
        <w:jc w:val="both"/>
      </w:pPr>
      <w:r w:rsidRPr="00783500">
        <w:t xml:space="preserve">Иные межбюджетные трансферты бюджетам городских и сельских поселений Нижневартовского района предоставляются в рамках муниципальных программ района на объекты и работы в соответствии </w:t>
      </w:r>
      <w:r>
        <w:t xml:space="preserve">                         </w:t>
      </w:r>
      <w:r w:rsidRPr="00783500">
        <w:t>с пунктом 5 настоящего приложения, а также на подготовку проектно-сметной документации на данные объекты и работы.</w:t>
      </w:r>
    </w:p>
    <w:p w:rsidR="00783500" w:rsidRPr="00783500" w:rsidRDefault="00783500" w:rsidP="00783500">
      <w:pPr>
        <w:ind w:firstLine="709"/>
        <w:jc w:val="both"/>
      </w:pPr>
      <w:r w:rsidRPr="00783500">
        <w:t>Не допускается выделение</w:t>
      </w:r>
      <w:r w:rsidRPr="00783500">
        <w:rPr>
          <w:rFonts w:eastAsia="Calibri"/>
          <w:lang w:eastAsia="en-US"/>
        </w:rPr>
        <w:t xml:space="preserve"> </w:t>
      </w:r>
      <w:r w:rsidRPr="00783500">
        <w:t xml:space="preserve">иных межбюджетных трансфертов из бюджета Нижневартовского района </w:t>
      </w:r>
      <w:proofErr w:type="gramStart"/>
      <w:r w:rsidRPr="00783500">
        <w:t>на</w:t>
      </w:r>
      <w:proofErr w:type="gramEnd"/>
      <w:r w:rsidRPr="00783500">
        <w:t>:</w:t>
      </w:r>
    </w:p>
    <w:p w:rsidR="00783500" w:rsidRPr="00783500" w:rsidRDefault="00783500" w:rsidP="00783500">
      <w:pPr>
        <w:ind w:firstLine="709"/>
        <w:jc w:val="both"/>
      </w:pPr>
      <w:r w:rsidRPr="00783500">
        <w:t>объекты частной коммерческой деятельности;</w:t>
      </w:r>
    </w:p>
    <w:p w:rsidR="00783500" w:rsidRPr="00783500" w:rsidRDefault="00783500" w:rsidP="00783500">
      <w:pPr>
        <w:ind w:firstLine="709"/>
        <w:jc w:val="both"/>
      </w:pPr>
      <w:r w:rsidRPr="00783500">
        <w:t xml:space="preserve">объекты, расположенные в садоводческих некоммерческих организациях, </w:t>
      </w:r>
      <w:r w:rsidRPr="00783500">
        <w:br/>
        <w:t>не находящихся в муниципальной собственности;</w:t>
      </w:r>
    </w:p>
    <w:p w:rsidR="00783500" w:rsidRPr="00783500" w:rsidRDefault="00783500" w:rsidP="00783500">
      <w:pPr>
        <w:ind w:firstLine="709"/>
        <w:jc w:val="both"/>
      </w:pPr>
      <w:r w:rsidRPr="00783500">
        <w:t>ремонт или строительство объектов культового и религиозного назначения;</w:t>
      </w:r>
    </w:p>
    <w:p w:rsidR="00783500" w:rsidRPr="00783500" w:rsidRDefault="00783500" w:rsidP="00783500">
      <w:pPr>
        <w:ind w:firstLine="709"/>
        <w:jc w:val="both"/>
      </w:pPr>
      <w:r w:rsidRPr="00783500">
        <w:t xml:space="preserve">проекты, которые служат интересам отдельных этнических групп </w:t>
      </w:r>
      <w:r>
        <w:t xml:space="preserve">                    </w:t>
      </w:r>
      <w:r w:rsidRPr="00783500">
        <w:t>и создают риск межэтнических конфликтов;</w:t>
      </w:r>
    </w:p>
    <w:p w:rsidR="00783500" w:rsidRPr="00783500" w:rsidRDefault="00783500" w:rsidP="00783500">
      <w:pPr>
        <w:ind w:firstLine="709"/>
        <w:jc w:val="both"/>
      </w:pPr>
      <w:r w:rsidRPr="00783500">
        <w:t>проекты, которые могут иметь негативное воздействие на окружающую среду;</w:t>
      </w:r>
    </w:p>
    <w:p w:rsidR="00783500" w:rsidRPr="00783500" w:rsidRDefault="00783500" w:rsidP="00783500">
      <w:pPr>
        <w:ind w:firstLine="709"/>
        <w:jc w:val="both"/>
      </w:pPr>
      <w:r w:rsidRPr="00783500">
        <w:t>ремонт или строительство административных зданий, сооружений, являющихся частной собственностью;</w:t>
      </w:r>
    </w:p>
    <w:p w:rsidR="00783500" w:rsidRPr="00783500" w:rsidRDefault="00783500" w:rsidP="00783500">
      <w:pPr>
        <w:ind w:firstLine="709"/>
        <w:jc w:val="both"/>
      </w:pPr>
      <w:r w:rsidRPr="00783500">
        <w:t>закупку транспортных сре</w:t>
      </w:r>
      <w:proofErr w:type="gramStart"/>
      <w:r w:rsidRPr="00783500">
        <w:t>дств дл</w:t>
      </w:r>
      <w:proofErr w:type="gramEnd"/>
      <w:r w:rsidRPr="00783500">
        <w:t>я нужд органов местного самоуправления городских и сельских поселений Нижневартовского района, общественных организаций.</w:t>
      </w:r>
    </w:p>
    <w:p w:rsidR="00783500" w:rsidRPr="00783500" w:rsidRDefault="00783500" w:rsidP="00783500">
      <w:pPr>
        <w:numPr>
          <w:ilvl w:val="0"/>
          <w:numId w:val="13"/>
        </w:numPr>
        <w:tabs>
          <w:tab w:val="left" w:pos="1120"/>
        </w:tabs>
        <w:ind w:left="0" w:firstLine="709"/>
        <w:contextualSpacing/>
        <w:jc w:val="both"/>
      </w:pPr>
      <w:r w:rsidRPr="00783500">
        <w:t xml:space="preserve">Объекты для участия в конкурсе определяются жителями (инициативными группами) и органами местного самоуправления городских </w:t>
      </w:r>
      <w:r>
        <w:t xml:space="preserve">             </w:t>
      </w:r>
      <w:r w:rsidRPr="00783500">
        <w:t>и сельских поселений Нижневартовского района.</w:t>
      </w:r>
    </w:p>
    <w:p w:rsidR="00783500" w:rsidRPr="00783500" w:rsidRDefault="00783500" w:rsidP="00783500">
      <w:pPr>
        <w:numPr>
          <w:ilvl w:val="0"/>
          <w:numId w:val="13"/>
        </w:numPr>
        <w:tabs>
          <w:tab w:val="left" w:pos="1120"/>
        </w:tabs>
        <w:ind w:left="0" w:firstLine="709"/>
        <w:contextualSpacing/>
        <w:jc w:val="both"/>
      </w:pPr>
      <w:r w:rsidRPr="00783500">
        <w:lastRenderedPageBreak/>
        <w:t>Отбор участников осуществляется в соответствии с порядком проведения конкурсного отбора, утвержденным постановлением администрации района.</w:t>
      </w:r>
    </w:p>
    <w:p w:rsidR="00783500" w:rsidRPr="00783500" w:rsidRDefault="00783500" w:rsidP="00783500">
      <w:pPr>
        <w:numPr>
          <w:ilvl w:val="0"/>
          <w:numId w:val="13"/>
        </w:numPr>
        <w:tabs>
          <w:tab w:val="left" w:pos="1120"/>
        </w:tabs>
        <w:ind w:left="0" w:firstLine="709"/>
        <w:contextualSpacing/>
        <w:jc w:val="both"/>
      </w:pPr>
      <w:r w:rsidRPr="00783500">
        <w:t xml:space="preserve">Определение исполнителей осуществляется в соответствии </w:t>
      </w:r>
      <w:r w:rsidRPr="00783500">
        <w:br/>
        <w:t>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783500" w:rsidRPr="00783500" w:rsidRDefault="00783500" w:rsidP="00783500">
      <w:pPr>
        <w:numPr>
          <w:ilvl w:val="0"/>
          <w:numId w:val="13"/>
        </w:numPr>
        <w:tabs>
          <w:tab w:val="left" w:pos="1120"/>
        </w:tabs>
        <w:ind w:left="0" w:firstLine="709"/>
        <w:contextualSpacing/>
        <w:jc w:val="both"/>
      </w:pPr>
      <w:r w:rsidRPr="00783500">
        <w:t xml:space="preserve">В </w:t>
      </w:r>
      <w:proofErr w:type="gramStart"/>
      <w:r w:rsidRPr="00783500">
        <w:t>случае</w:t>
      </w:r>
      <w:proofErr w:type="gramEnd"/>
      <w:r w:rsidRPr="00783500">
        <w:t xml:space="preserve"> образования экономии в результате осуществления закупок </w:t>
      </w:r>
      <w:r w:rsidRPr="00783500">
        <w:br/>
        <w:t>и (или) в результате выполненных работ софинансирование из бюджета района сокращается на сумму экономии, но не более запланированной на софинансирование суммы.</w:t>
      </w:r>
    </w:p>
    <w:p w:rsidR="00783500" w:rsidRPr="00783500" w:rsidRDefault="00783500" w:rsidP="00783500">
      <w:pPr>
        <w:ind w:firstLine="709"/>
        <w:jc w:val="both"/>
      </w:pPr>
      <w:r w:rsidRPr="00783500">
        <w:t xml:space="preserve">Не использованные в результате экономии денежные средства бюджетов городских и сельских поселений Нижневартовского района, населения, индивидуальных предпринимателей, юридических лиц, по согласованию </w:t>
      </w:r>
      <w:r>
        <w:t xml:space="preserve">                  </w:t>
      </w:r>
      <w:r w:rsidRPr="00783500">
        <w:t>с инициативными группами направляются на цели, предусмотренные настоящим Положением.</w:t>
      </w:r>
    </w:p>
    <w:p w:rsidR="00783500" w:rsidRPr="00783500" w:rsidRDefault="00783500" w:rsidP="00783500">
      <w:pPr>
        <w:numPr>
          <w:ilvl w:val="0"/>
          <w:numId w:val="13"/>
        </w:numPr>
        <w:tabs>
          <w:tab w:val="left" w:pos="1120"/>
        </w:tabs>
        <w:ind w:left="0" w:firstLine="709"/>
        <w:contextualSpacing/>
        <w:jc w:val="both"/>
      </w:pPr>
      <w:r w:rsidRPr="00783500">
        <w:t xml:space="preserve">В </w:t>
      </w:r>
      <w:proofErr w:type="gramStart"/>
      <w:r w:rsidRPr="00783500">
        <w:t>случае</w:t>
      </w:r>
      <w:proofErr w:type="gramEnd"/>
      <w:r w:rsidRPr="00783500">
        <w:t xml:space="preserve"> использования иных межбюджетных трансфертов не по целевому назначению, соответствующие средства подлежат возврату в доход бюджета Нижневартовского района в порядке, установленном законодательством и иными нормативными правовыми актами.</w:t>
      </w:r>
    </w:p>
    <w:p w:rsidR="00783500" w:rsidRPr="00783500" w:rsidRDefault="00783500" w:rsidP="00783500">
      <w:pPr>
        <w:numPr>
          <w:ilvl w:val="0"/>
          <w:numId w:val="13"/>
        </w:numPr>
        <w:tabs>
          <w:tab w:val="left" w:pos="1120"/>
        </w:tabs>
        <w:ind w:left="0" w:firstLine="709"/>
        <w:contextualSpacing/>
        <w:jc w:val="both"/>
      </w:pPr>
      <w:r w:rsidRPr="00783500">
        <w:t xml:space="preserve">Администрация Нижневартовского района (структурное подразделение администрации района ответственное за проведение конкурсного отбора «Народная инициатива» в </w:t>
      </w:r>
      <w:proofErr w:type="gramStart"/>
      <w:r w:rsidRPr="00783500">
        <w:t>текущем</w:t>
      </w:r>
      <w:proofErr w:type="gramEnd"/>
      <w:r w:rsidRPr="00783500">
        <w:t xml:space="preserve"> году):  </w:t>
      </w:r>
    </w:p>
    <w:p w:rsidR="00783500" w:rsidRPr="00783500" w:rsidRDefault="00783500" w:rsidP="00783500">
      <w:pPr>
        <w:ind w:firstLine="709"/>
        <w:jc w:val="both"/>
      </w:pPr>
      <w:r w:rsidRPr="00783500">
        <w:t xml:space="preserve">является организатором конкурсного отбора и определяет </w:t>
      </w:r>
      <w:proofErr w:type="gramStart"/>
      <w:r w:rsidRPr="00783500">
        <w:t>ответственных</w:t>
      </w:r>
      <w:proofErr w:type="gramEnd"/>
      <w:r w:rsidRPr="00783500">
        <w:t xml:space="preserve"> за его подготовку;</w:t>
      </w:r>
    </w:p>
    <w:p w:rsidR="00783500" w:rsidRPr="00783500" w:rsidRDefault="00783500" w:rsidP="00783500">
      <w:pPr>
        <w:ind w:firstLine="709"/>
        <w:jc w:val="both"/>
      </w:pPr>
      <w:r w:rsidRPr="00783500">
        <w:t>доводит до сведения участников конкурсного отбора его результаты;</w:t>
      </w:r>
    </w:p>
    <w:p w:rsidR="00783500" w:rsidRPr="00783500" w:rsidRDefault="00783500" w:rsidP="00783500">
      <w:pPr>
        <w:ind w:firstLine="709"/>
        <w:jc w:val="both"/>
      </w:pPr>
      <w:r w:rsidRPr="00783500">
        <w:t>осуществляет мониторинг мероприятий, реализуемых в рамках проекта.</w:t>
      </w:r>
    </w:p>
    <w:p w:rsidR="00783500" w:rsidRPr="00783500" w:rsidRDefault="00783500" w:rsidP="00783500">
      <w:pPr>
        <w:numPr>
          <w:ilvl w:val="0"/>
          <w:numId w:val="13"/>
        </w:numPr>
        <w:tabs>
          <w:tab w:val="left" w:pos="1120"/>
        </w:tabs>
        <w:ind w:left="0" w:firstLine="709"/>
        <w:contextualSpacing/>
        <w:jc w:val="both"/>
      </w:pPr>
      <w:r w:rsidRPr="00783500">
        <w:t>Отдел внутреннего муниципального финансового контроля администрации района, Контрольно-счетная палата района осуществляют контроль целевого использования иных межбюджетных трансфертов бюджетам городских и сельских поселений из бюджета Нижневартовского района.</w:t>
      </w:r>
    </w:p>
    <w:p w:rsidR="00783500" w:rsidRPr="00783500" w:rsidRDefault="00783500" w:rsidP="00783500">
      <w:pPr>
        <w:numPr>
          <w:ilvl w:val="0"/>
          <w:numId w:val="13"/>
        </w:numPr>
        <w:tabs>
          <w:tab w:val="left" w:pos="1120"/>
        </w:tabs>
        <w:ind w:left="0" w:firstLine="709"/>
        <w:contextualSpacing/>
        <w:jc w:val="both"/>
      </w:pPr>
      <w:proofErr w:type="gramStart"/>
      <w:r w:rsidRPr="00783500">
        <w:t xml:space="preserve">Структурные подразделения администрации района, ответственные за подготовку и проведение конкурсного отбора «Народная инициатива», муниципальное казенное учреждение «Управление капитального строительства по застройке Нижневартовского района» оказывают содействие городским </w:t>
      </w:r>
      <w:r>
        <w:t xml:space="preserve">                </w:t>
      </w:r>
      <w:r w:rsidRPr="00783500">
        <w:t>и сельским поселениям Нижневартовского района в подготовке и проверке сметной документации и осуществляют контроль за выполнением мероприятий отобранных проектов.</w:t>
      </w:r>
      <w:proofErr w:type="gramEnd"/>
    </w:p>
    <w:p w:rsidR="00783500" w:rsidRPr="00783500" w:rsidRDefault="00783500" w:rsidP="00783500">
      <w:pPr>
        <w:numPr>
          <w:ilvl w:val="0"/>
          <w:numId w:val="13"/>
        </w:numPr>
        <w:tabs>
          <w:tab w:val="left" w:pos="1120"/>
        </w:tabs>
        <w:ind w:left="0" w:firstLine="709"/>
        <w:contextualSpacing/>
        <w:jc w:val="both"/>
      </w:pPr>
      <w:proofErr w:type="gramStart"/>
      <w:r w:rsidRPr="00783500">
        <w:t>На основании протокола о результатах проведения конкурсного отбора проектов «Народная инициатива», согласованного с главой района, департамент финансов администрации района вносит изменения в сводную бюджетную роспись расходов в части предоставления иных межбюджетных трансфертов городским и сельским поселениям района на реализацию проектов «Народная инициатива».</w:t>
      </w:r>
      <w:proofErr w:type="gramEnd"/>
    </w:p>
    <w:p w:rsidR="00783500" w:rsidRPr="00783500" w:rsidRDefault="00783500" w:rsidP="00783500"/>
    <w:p w:rsidR="00783500" w:rsidRDefault="00783500" w:rsidP="00783500">
      <w:pPr>
        <w:ind w:left="5529"/>
        <w:rPr>
          <w:rFonts w:eastAsia="Calibri"/>
          <w:lang w:eastAsia="en-US"/>
        </w:rPr>
      </w:pPr>
      <w:r w:rsidRPr="00783500">
        <w:rPr>
          <w:rFonts w:eastAsia="Calibri"/>
          <w:lang w:eastAsia="en-US"/>
        </w:rPr>
        <w:br w:type="page"/>
      </w:r>
      <w:r w:rsidRPr="00783500">
        <w:rPr>
          <w:rFonts w:eastAsia="Calibri"/>
          <w:lang w:eastAsia="en-US"/>
        </w:rPr>
        <w:lastRenderedPageBreak/>
        <w:t>Приложение 2</w:t>
      </w:r>
      <w:r>
        <w:rPr>
          <w:rFonts w:eastAsia="Calibri"/>
          <w:lang w:eastAsia="en-US"/>
        </w:rPr>
        <w:t xml:space="preserve"> </w:t>
      </w:r>
      <w:r w:rsidRPr="00783500">
        <w:rPr>
          <w:rFonts w:eastAsia="Calibri"/>
          <w:lang w:eastAsia="en-US"/>
        </w:rPr>
        <w:t xml:space="preserve">к постановлению </w:t>
      </w:r>
    </w:p>
    <w:p w:rsidR="00783500" w:rsidRPr="00783500" w:rsidRDefault="00783500" w:rsidP="00783500">
      <w:pPr>
        <w:ind w:left="5529"/>
        <w:rPr>
          <w:rFonts w:eastAsia="Calibri"/>
          <w:lang w:eastAsia="en-US"/>
        </w:rPr>
      </w:pPr>
      <w:r w:rsidRPr="00783500">
        <w:rPr>
          <w:rFonts w:eastAsia="Calibri"/>
          <w:lang w:eastAsia="en-US"/>
        </w:rPr>
        <w:t>администрации района</w:t>
      </w:r>
    </w:p>
    <w:p w:rsidR="00783500" w:rsidRPr="00783500" w:rsidRDefault="00783500" w:rsidP="00783500">
      <w:pPr>
        <w:ind w:left="5529"/>
        <w:rPr>
          <w:rFonts w:eastAsia="Calibri"/>
          <w:lang w:eastAsia="en-US"/>
        </w:rPr>
      </w:pPr>
      <w:r w:rsidRPr="00783500">
        <w:rPr>
          <w:rFonts w:eastAsia="Calibri"/>
          <w:lang w:eastAsia="en-US"/>
        </w:rPr>
        <w:t xml:space="preserve">от </w:t>
      </w:r>
      <w:r w:rsidR="00AA683D">
        <w:rPr>
          <w:rFonts w:eastAsia="Calibri"/>
          <w:lang w:eastAsia="en-US"/>
        </w:rPr>
        <w:t>30.12.2016</w:t>
      </w:r>
      <w:r w:rsidRPr="00783500">
        <w:rPr>
          <w:rFonts w:eastAsia="Calibri"/>
          <w:lang w:eastAsia="en-US"/>
        </w:rPr>
        <w:t xml:space="preserve"> № </w:t>
      </w:r>
      <w:r w:rsidR="005909C9">
        <w:rPr>
          <w:rFonts w:eastAsia="Calibri"/>
          <w:lang w:eastAsia="en-US"/>
        </w:rPr>
        <w:t>3</w:t>
      </w:r>
      <w:bookmarkStart w:id="0" w:name="_GoBack"/>
      <w:bookmarkEnd w:id="0"/>
      <w:r w:rsidR="00AA683D">
        <w:rPr>
          <w:rFonts w:eastAsia="Calibri"/>
          <w:lang w:eastAsia="en-US"/>
        </w:rPr>
        <w:t>152</w:t>
      </w:r>
    </w:p>
    <w:p w:rsidR="00783500" w:rsidRPr="00783500" w:rsidRDefault="00783500" w:rsidP="00783500">
      <w:pPr>
        <w:keepNext/>
        <w:keepLines/>
        <w:spacing w:after="57" w:line="250" w:lineRule="exact"/>
        <w:ind w:left="3880"/>
        <w:outlineLvl w:val="0"/>
      </w:pPr>
      <w:bookmarkStart w:id="1" w:name="bookmark0"/>
    </w:p>
    <w:p w:rsidR="00783500" w:rsidRPr="00783500" w:rsidRDefault="00783500" w:rsidP="00783500">
      <w:pPr>
        <w:keepNext/>
        <w:keepLines/>
        <w:spacing w:after="57" w:line="250" w:lineRule="exact"/>
        <w:jc w:val="center"/>
        <w:outlineLvl w:val="0"/>
        <w:rPr>
          <w:b/>
          <w:lang w:val="ru"/>
        </w:rPr>
      </w:pPr>
    </w:p>
    <w:p w:rsidR="00783500" w:rsidRPr="00783500" w:rsidRDefault="00783500" w:rsidP="00783500">
      <w:pPr>
        <w:keepNext/>
        <w:keepLines/>
        <w:jc w:val="center"/>
        <w:outlineLvl w:val="0"/>
        <w:rPr>
          <w:b/>
          <w:lang w:val="ru"/>
        </w:rPr>
      </w:pPr>
      <w:r w:rsidRPr="00783500">
        <w:rPr>
          <w:b/>
          <w:lang w:val="ru"/>
        </w:rPr>
        <w:t>Порядок</w:t>
      </w:r>
      <w:bookmarkEnd w:id="1"/>
    </w:p>
    <w:p w:rsidR="00783500" w:rsidRPr="00783500" w:rsidRDefault="00783500" w:rsidP="00783500">
      <w:pPr>
        <w:ind w:right="40"/>
        <w:jc w:val="center"/>
        <w:rPr>
          <w:b/>
          <w:lang w:val="ru"/>
        </w:rPr>
      </w:pPr>
      <w:r w:rsidRPr="00783500">
        <w:rPr>
          <w:b/>
          <w:lang w:val="ru"/>
        </w:rPr>
        <w:t xml:space="preserve">проведения конкурсного отбора проектов «Народная инициатива» </w:t>
      </w:r>
    </w:p>
    <w:p w:rsidR="00783500" w:rsidRPr="00783500" w:rsidRDefault="00783500" w:rsidP="00783500">
      <w:pPr>
        <w:ind w:right="40"/>
        <w:jc w:val="center"/>
        <w:rPr>
          <w:b/>
        </w:rPr>
      </w:pPr>
      <w:r>
        <w:rPr>
          <w:b/>
        </w:rPr>
        <w:t xml:space="preserve"> (далее-Порядок)</w:t>
      </w:r>
    </w:p>
    <w:p w:rsidR="00783500" w:rsidRPr="00783500" w:rsidRDefault="00783500" w:rsidP="00783500">
      <w:pPr>
        <w:ind w:left="3500"/>
      </w:pPr>
    </w:p>
    <w:p w:rsidR="00783500" w:rsidRPr="00783500" w:rsidRDefault="00783500" w:rsidP="00783500">
      <w:pPr>
        <w:tabs>
          <w:tab w:val="left" w:pos="426"/>
        </w:tabs>
        <w:spacing w:after="200"/>
        <w:contextualSpacing/>
        <w:jc w:val="center"/>
        <w:rPr>
          <w:b/>
          <w:lang w:val="ru"/>
        </w:rPr>
      </w:pPr>
      <w:r>
        <w:rPr>
          <w:b/>
          <w:lang w:val="ru"/>
        </w:rPr>
        <w:t xml:space="preserve">I. </w:t>
      </w:r>
      <w:r w:rsidRPr="00783500">
        <w:rPr>
          <w:b/>
          <w:lang w:val="ru"/>
        </w:rPr>
        <w:t>Общие положения</w:t>
      </w:r>
    </w:p>
    <w:p w:rsidR="00783500" w:rsidRPr="00783500" w:rsidRDefault="00783500" w:rsidP="00783500">
      <w:pPr>
        <w:ind w:left="3860"/>
        <w:contextualSpacing/>
        <w:rPr>
          <w:b/>
          <w:lang w:val="ru"/>
        </w:rPr>
      </w:pPr>
    </w:p>
    <w:p w:rsidR="00783500" w:rsidRPr="00783500" w:rsidRDefault="005857D6" w:rsidP="005857D6">
      <w:pPr>
        <w:tabs>
          <w:tab w:val="left" w:pos="1344"/>
        </w:tabs>
        <w:ind w:firstLine="709"/>
        <w:contextualSpacing/>
        <w:jc w:val="both"/>
        <w:rPr>
          <w:iCs/>
        </w:rPr>
      </w:pPr>
      <w:r>
        <w:rPr>
          <w:iCs/>
        </w:rPr>
        <w:t xml:space="preserve">1.1. </w:t>
      </w:r>
      <w:r w:rsidR="00783500" w:rsidRPr="00783500">
        <w:rPr>
          <w:iCs/>
        </w:rPr>
        <w:t>Н</w:t>
      </w:r>
      <w:r w:rsidR="00783500" w:rsidRPr="00783500">
        <w:rPr>
          <w:rFonts w:eastAsia="Arial Unicode MS"/>
          <w:iCs/>
        </w:rPr>
        <w:t>астоящий</w:t>
      </w:r>
      <w:r w:rsidR="00783500" w:rsidRPr="00783500">
        <w:rPr>
          <w:iCs/>
          <w:lang w:val="ru"/>
        </w:rPr>
        <w:t xml:space="preserve"> Порядок устанавливает процедур</w:t>
      </w:r>
      <w:r w:rsidR="00783500" w:rsidRPr="00783500">
        <w:rPr>
          <w:iCs/>
        </w:rPr>
        <w:t>у</w:t>
      </w:r>
      <w:r w:rsidR="00783500" w:rsidRPr="00783500">
        <w:rPr>
          <w:iCs/>
          <w:lang w:val="ru"/>
        </w:rPr>
        <w:t xml:space="preserve"> проведения конкурсного отбора проектов </w:t>
      </w:r>
      <w:r w:rsidR="00783500" w:rsidRPr="00783500">
        <w:rPr>
          <w:lang w:val="ru"/>
        </w:rPr>
        <w:t xml:space="preserve">«Народная инициатива» </w:t>
      </w:r>
      <w:r w:rsidR="00783500" w:rsidRPr="00783500">
        <w:rPr>
          <w:iCs/>
          <w:lang w:val="ru"/>
        </w:rPr>
        <w:t>(далее –</w:t>
      </w:r>
      <w:r w:rsidR="00783500" w:rsidRPr="00783500">
        <w:rPr>
          <w:iCs/>
        </w:rPr>
        <w:t xml:space="preserve"> </w:t>
      </w:r>
      <w:r w:rsidR="00783500" w:rsidRPr="00783500">
        <w:rPr>
          <w:iCs/>
          <w:lang w:val="ru"/>
        </w:rPr>
        <w:t xml:space="preserve">конкурсный отбор) </w:t>
      </w:r>
      <w:proofErr w:type="gramStart"/>
      <w:r w:rsidR="00783500" w:rsidRPr="00783500">
        <w:rPr>
          <w:iCs/>
          <w:lang w:val="ru"/>
        </w:rPr>
        <w:t>в</w:t>
      </w:r>
      <w:proofErr w:type="gramEnd"/>
      <w:r w:rsidR="00783500" w:rsidRPr="00783500">
        <w:rPr>
          <w:iCs/>
          <w:lang w:val="ru"/>
        </w:rPr>
        <w:t xml:space="preserve"> </w:t>
      </w:r>
      <w:proofErr w:type="gramStart"/>
      <w:r w:rsidR="00783500" w:rsidRPr="00783500">
        <w:rPr>
          <w:iCs/>
        </w:rPr>
        <w:t>Нижневартовском</w:t>
      </w:r>
      <w:proofErr w:type="gramEnd"/>
      <w:r w:rsidR="00783500" w:rsidRPr="00783500">
        <w:rPr>
          <w:iCs/>
        </w:rPr>
        <w:t xml:space="preserve"> районе</w:t>
      </w:r>
      <w:r w:rsidR="00783500" w:rsidRPr="00783500">
        <w:rPr>
          <w:iCs/>
          <w:lang w:val="ru"/>
        </w:rPr>
        <w:t>.</w:t>
      </w:r>
    </w:p>
    <w:p w:rsidR="00783500" w:rsidRPr="00783500" w:rsidRDefault="005857D6" w:rsidP="005857D6">
      <w:pPr>
        <w:tabs>
          <w:tab w:val="left" w:pos="1344"/>
        </w:tabs>
        <w:ind w:firstLine="709"/>
        <w:contextualSpacing/>
        <w:jc w:val="both"/>
        <w:rPr>
          <w:iCs/>
        </w:rPr>
      </w:pPr>
      <w:r>
        <w:rPr>
          <w:iCs/>
          <w:lang w:val="ru"/>
        </w:rPr>
        <w:t xml:space="preserve">1.2. </w:t>
      </w:r>
      <w:r w:rsidR="00783500" w:rsidRPr="00783500">
        <w:rPr>
          <w:iCs/>
          <w:lang w:val="ru"/>
        </w:rPr>
        <w:t xml:space="preserve">Организатором конкурсного отбора является </w:t>
      </w:r>
      <w:r w:rsidR="00783500" w:rsidRPr="00783500">
        <w:rPr>
          <w:iCs/>
        </w:rPr>
        <w:t>администрация Нижневартовского района (</w:t>
      </w:r>
      <w:r w:rsidR="00783500" w:rsidRPr="00783500">
        <w:t xml:space="preserve">структурное подразделение ответственное за проведение конкурсного отбора «Народная инициатива» в </w:t>
      </w:r>
      <w:proofErr w:type="gramStart"/>
      <w:r w:rsidR="00783500" w:rsidRPr="00783500">
        <w:t>текущем</w:t>
      </w:r>
      <w:proofErr w:type="gramEnd"/>
      <w:r w:rsidR="00783500" w:rsidRPr="00783500">
        <w:t xml:space="preserve"> году)</w:t>
      </w:r>
      <w:r w:rsidR="00783500" w:rsidRPr="00783500">
        <w:rPr>
          <w:iCs/>
        </w:rPr>
        <w:t xml:space="preserve"> (далее – Администрация).</w:t>
      </w:r>
    </w:p>
    <w:p w:rsidR="00783500" w:rsidRPr="00783500" w:rsidRDefault="005857D6" w:rsidP="005857D6">
      <w:pPr>
        <w:tabs>
          <w:tab w:val="left" w:pos="1344"/>
        </w:tabs>
        <w:ind w:firstLine="709"/>
        <w:contextualSpacing/>
        <w:jc w:val="both"/>
        <w:rPr>
          <w:iCs/>
          <w:lang w:val="ru"/>
        </w:rPr>
      </w:pPr>
      <w:r>
        <w:rPr>
          <w:iCs/>
          <w:lang w:val="ru"/>
        </w:rPr>
        <w:t xml:space="preserve">1.3. </w:t>
      </w:r>
      <w:r w:rsidR="00783500" w:rsidRPr="00783500">
        <w:rPr>
          <w:iCs/>
          <w:lang w:val="ru"/>
        </w:rPr>
        <w:t>Право на участие в конкурсном отборе имеют проекты, подготовленные населением муниципальных образований Нижневартовского района, организациями, инициативными гражданами (далее – участники конкурсного отбора).</w:t>
      </w:r>
    </w:p>
    <w:p w:rsidR="00783500" w:rsidRPr="00783500" w:rsidRDefault="005857D6" w:rsidP="005857D6">
      <w:pPr>
        <w:tabs>
          <w:tab w:val="left" w:pos="1344"/>
        </w:tabs>
        <w:ind w:firstLine="709"/>
        <w:contextualSpacing/>
        <w:jc w:val="both"/>
        <w:rPr>
          <w:iCs/>
          <w:lang w:val="ru"/>
        </w:rPr>
      </w:pPr>
      <w:r>
        <w:rPr>
          <w:rFonts w:eastAsia="Arial Unicode MS"/>
          <w:iCs/>
          <w:lang w:val="ru"/>
        </w:rPr>
        <w:t xml:space="preserve">1.4. </w:t>
      </w:r>
      <w:r w:rsidR="00783500" w:rsidRPr="00783500">
        <w:rPr>
          <w:rFonts w:eastAsia="Arial Unicode MS"/>
          <w:iCs/>
          <w:lang w:val="ru"/>
        </w:rPr>
        <w:t>Проведение</w:t>
      </w:r>
      <w:r w:rsidR="00783500" w:rsidRPr="00783500">
        <w:rPr>
          <w:iCs/>
          <w:lang w:val="ru"/>
        </w:rPr>
        <w:t xml:space="preserve"> конкурсного о</w:t>
      </w:r>
      <w:r w:rsidR="00783500" w:rsidRPr="00783500">
        <w:rPr>
          <w:rFonts w:eastAsia="Arial Unicode MS"/>
          <w:iCs/>
          <w:lang w:val="ru"/>
        </w:rPr>
        <w:t>т</w:t>
      </w:r>
      <w:r w:rsidR="00783500" w:rsidRPr="00783500">
        <w:rPr>
          <w:iCs/>
          <w:lang w:val="ru"/>
        </w:rPr>
        <w:t xml:space="preserve">бора осуществляется конкурсной комиссией по отбору проектов </w:t>
      </w:r>
      <w:r w:rsidR="00783500" w:rsidRPr="00783500">
        <w:rPr>
          <w:lang w:val="ru"/>
        </w:rPr>
        <w:t xml:space="preserve">«Народная инициатива» </w:t>
      </w:r>
      <w:r w:rsidR="00783500" w:rsidRPr="00783500">
        <w:rPr>
          <w:rFonts w:eastAsia="Arial Unicode MS"/>
          <w:iCs/>
          <w:lang w:val="ru"/>
        </w:rPr>
        <w:t xml:space="preserve">Нижневартовского района </w:t>
      </w:r>
      <w:r w:rsidR="00783500" w:rsidRPr="00783500">
        <w:rPr>
          <w:iCs/>
          <w:lang w:val="ru"/>
        </w:rPr>
        <w:t>(далее – Комиссия).</w:t>
      </w:r>
    </w:p>
    <w:p w:rsidR="00783500" w:rsidRPr="00783500" w:rsidRDefault="005857D6" w:rsidP="005857D6">
      <w:pPr>
        <w:tabs>
          <w:tab w:val="left" w:pos="1344"/>
        </w:tabs>
        <w:ind w:firstLine="709"/>
        <w:contextualSpacing/>
        <w:jc w:val="both"/>
        <w:rPr>
          <w:iCs/>
          <w:lang w:val="ru"/>
        </w:rPr>
      </w:pPr>
      <w:r>
        <w:rPr>
          <w:rFonts w:eastAsia="Arial Unicode MS"/>
          <w:iCs/>
          <w:lang w:val="ru"/>
        </w:rPr>
        <w:t xml:space="preserve">1.5. </w:t>
      </w:r>
      <w:r w:rsidR="00783500" w:rsidRPr="00783500">
        <w:rPr>
          <w:rFonts w:eastAsia="Arial Unicode MS"/>
          <w:iCs/>
          <w:lang w:val="ru"/>
        </w:rPr>
        <w:t xml:space="preserve">Комиссия формируется ежегодно из числа работников </w:t>
      </w:r>
      <w:r>
        <w:rPr>
          <w:rFonts w:eastAsia="Arial Unicode MS"/>
          <w:iCs/>
          <w:lang w:val="ru"/>
        </w:rPr>
        <w:t xml:space="preserve">                           </w:t>
      </w:r>
      <w:r w:rsidR="00783500" w:rsidRPr="00783500">
        <w:rPr>
          <w:rFonts w:eastAsia="Arial Unicode MS"/>
          <w:iCs/>
          <w:lang w:val="ru"/>
        </w:rPr>
        <w:t xml:space="preserve">и руководителей структурного подразделения администрации района, ответственного </w:t>
      </w:r>
      <w:r w:rsidR="00783500" w:rsidRPr="00783500">
        <w:t xml:space="preserve">за проведение конкурсного отбора «Народная инициатива» </w:t>
      </w:r>
      <w:r>
        <w:t xml:space="preserve">                     </w:t>
      </w:r>
      <w:r w:rsidR="00783500" w:rsidRPr="00783500">
        <w:t xml:space="preserve">в </w:t>
      </w:r>
      <w:proofErr w:type="gramStart"/>
      <w:r w:rsidR="00783500" w:rsidRPr="00783500">
        <w:t>текущем</w:t>
      </w:r>
      <w:proofErr w:type="gramEnd"/>
      <w:r w:rsidR="00783500" w:rsidRPr="00783500">
        <w:t xml:space="preserve"> году.</w:t>
      </w:r>
    </w:p>
    <w:p w:rsidR="00783500" w:rsidRPr="00783500" w:rsidRDefault="00783500" w:rsidP="005857D6">
      <w:pPr>
        <w:jc w:val="both"/>
        <w:rPr>
          <w:bCs/>
        </w:rPr>
      </w:pPr>
      <w:r w:rsidRPr="00783500">
        <w:rPr>
          <w:bCs/>
        </w:rPr>
        <w:t xml:space="preserve"> </w:t>
      </w:r>
    </w:p>
    <w:p w:rsidR="00783500" w:rsidRPr="00783500" w:rsidRDefault="005857D6" w:rsidP="005857D6">
      <w:pPr>
        <w:tabs>
          <w:tab w:val="left" w:pos="426"/>
        </w:tabs>
        <w:contextualSpacing/>
        <w:jc w:val="center"/>
        <w:rPr>
          <w:b/>
          <w:lang w:val="ru"/>
        </w:rPr>
      </w:pPr>
      <w:r>
        <w:rPr>
          <w:b/>
          <w:lang w:val="ru"/>
        </w:rPr>
        <w:t xml:space="preserve">II. </w:t>
      </w:r>
      <w:r w:rsidR="00783500" w:rsidRPr="00783500">
        <w:rPr>
          <w:b/>
          <w:lang w:val="ru"/>
        </w:rPr>
        <w:t>Организация и проведение конкурсного отбора</w:t>
      </w:r>
    </w:p>
    <w:p w:rsidR="00783500" w:rsidRPr="00783500" w:rsidRDefault="00783500" w:rsidP="005857D6">
      <w:pPr>
        <w:jc w:val="both"/>
        <w:rPr>
          <w:rFonts w:eastAsia="Arial Unicode MS"/>
          <w:b/>
          <w:color w:val="000000"/>
        </w:rPr>
      </w:pPr>
    </w:p>
    <w:p w:rsidR="00783500" w:rsidRPr="00783500" w:rsidRDefault="005857D6" w:rsidP="005857D6">
      <w:pPr>
        <w:tabs>
          <w:tab w:val="left" w:pos="1330"/>
        </w:tabs>
        <w:spacing w:after="100" w:afterAutospacing="1"/>
        <w:ind w:firstLine="709"/>
        <w:contextualSpacing/>
        <w:jc w:val="both"/>
        <w:rPr>
          <w:iCs/>
        </w:rPr>
      </w:pPr>
      <w:r>
        <w:rPr>
          <w:iCs/>
        </w:rPr>
        <w:t xml:space="preserve">2.1. </w:t>
      </w:r>
      <w:r w:rsidR="00783500" w:rsidRPr="00783500">
        <w:rPr>
          <w:iCs/>
        </w:rPr>
        <w:t>Для организации и проведения конкурсного отбора Администрация:</w:t>
      </w:r>
    </w:p>
    <w:p w:rsidR="00783500" w:rsidRPr="00783500" w:rsidRDefault="005857D6" w:rsidP="005857D6">
      <w:pPr>
        <w:tabs>
          <w:tab w:val="left" w:pos="1330"/>
        </w:tabs>
        <w:spacing w:after="100" w:afterAutospacing="1"/>
        <w:ind w:firstLine="709"/>
        <w:contextualSpacing/>
        <w:jc w:val="both"/>
        <w:rPr>
          <w:iCs/>
        </w:rPr>
      </w:pPr>
      <w:r>
        <w:rPr>
          <w:iCs/>
          <w:lang w:val="ru"/>
        </w:rPr>
        <w:t xml:space="preserve">2.1.1. </w:t>
      </w:r>
      <w:r w:rsidR="00783500" w:rsidRPr="00783500">
        <w:rPr>
          <w:iCs/>
          <w:lang w:val="ru"/>
        </w:rPr>
        <w:t>Формирует состав Комиссии</w:t>
      </w:r>
      <w:r w:rsidR="00783500" w:rsidRPr="00783500">
        <w:rPr>
          <w:iCs/>
        </w:rPr>
        <w:t>.</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2.1.2. </w:t>
      </w:r>
      <w:r w:rsidR="00783500" w:rsidRPr="00783500">
        <w:rPr>
          <w:iCs/>
          <w:lang w:val="ru"/>
        </w:rPr>
        <w:t>Определяет дату проведения конкурсного отбора.</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2.1.3. </w:t>
      </w:r>
      <w:r w:rsidR="00783500" w:rsidRPr="00783500">
        <w:rPr>
          <w:iCs/>
          <w:lang w:val="ru"/>
        </w:rPr>
        <w:t xml:space="preserve">Готовит извещение о проведении конкурсного отбора и размещает его на официальном сайте органов местного самоуправления </w:t>
      </w:r>
      <w:r w:rsidR="00783500" w:rsidRPr="00783500">
        <w:rPr>
          <w:iCs/>
        </w:rPr>
        <w:t>Нижневартовского района</w:t>
      </w:r>
      <w:r w:rsidR="00783500" w:rsidRPr="00783500">
        <w:rPr>
          <w:iCs/>
          <w:lang w:val="ru"/>
        </w:rPr>
        <w:t>.</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2.1.4. </w:t>
      </w:r>
      <w:r w:rsidR="00783500" w:rsidRPr="00783500">
        <w:rPr>
          <w:iCs/>
          <w:lang w:val="ru"/>
        </w:rPr>
        <w:t xml:space="preserve">Обеспечивает прием, учет и хранение поступивших проектов, </w:t>
      </w:r>
      <w:r>
        <w:rPr>
          <w:iCs/>
          <w:lang w:val="ru"/>
        </w:rPr>
        <w:t xml:space="preserve">                  </w:t>
      </w:r>
      <w:r w:rsidR="00783500" w:rsidRPr="00783500">
        <w:rPr>
          <w:iCs/>
          <w:lang w:val="ru"/>
        </w:rPr>
        <w:t xml:space="preserve">а также </w:t>
      </w:r>
      <w:r w:rsidR="00783500" w:rsidRPr="00783500">
        <w:rPr>
          <w:iCs/>
        </w:rPr>
        <w:t>документов</w:t>
      </w:r>
      <w:r w:rsidR="00783500" w:rsidRPr="00783500">
        <w:rPr>
          <w:iCs/>
          <w:lang w:val="ru"/>
        </w:rPr>
        <w:t xml:space="preserve"> и материалов к ним.</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2.1.5. </w:t>
      </w:r>
      <w:r w:rsidR="00783500" w:rsidRPr="00783500">
        <w:rPr>
          <w:iCs/>
          <w:lang w:val="ru"/>
        </w:rPr>
        <w:t>Осуществляет техническое обеспечение деятельности Комиссии.</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2.1.6. </w:t>
      </w:r>
      <w:r w:rsidR="00783500" w:rsidRPr="00783500">
        <w:rPr>
          <w:iCs/>
        </w:rPr>
        <w:t>Организует</w:t>
      </w:r>
      <w:r w:rsidR="00783500" w:rsidRPr="00783500">
        <w:rPr>
          <w:iCs/>
          <w:lang w:val="ru"/>
        </w:rPr>
        <w:t xml:space="preserve"> заседание Комиссии не позднее 30 рабочих дней со дня окончания приема заявок на участие в конкурсном отборе.</w:t>
      </w:r>
    </w:p>
    <w:p w:rsidR="00783500" w:rsidRPr="00783500" w:rsidRDefault="005857D6" w:rsidP="005857D6">
      <w:pPr>
        <w:tabs>
          <w:tab w:val="left" w:pos="1330"/>
        </w:tabs>
        <w:spacing w:after="100" w:afterAutospacing="1"/>
        <w:ind w:firstLine="709"/>
        <w:contextualSpacing/>
        <w:jc w:val="both"/>
        <w:rPr>
          <w:iCs/>
        </w:rPr>
      </w:pPr>
      <w:r>
        <w:rPr>
          <w:iCs/>
          <w:lang w:val="ru"/>
        </w:rPr>
        <w:t xml:space="preserve">2.1.7. </w:t>
      </w:r>
      <w:r w:rsidR="00783500" w:rsidRPr="00783500">
        <w:rPr>
          <w:iCs/>
          <w:lang w:val="ru"/>
        </w:rPr>
        <w:t>Доводит до сведения участников конкурсного отбора его результаты</w:t>
      </w:r>
      <w:r w:rsidR="00783500" w:rsidRPr="00783500">
        <w:rPr>
          <w:iCs/>
        </w:rPr>
        <w:t>.</w:t>
      </w:r>
    </w:p>
    <w:p w:rsidR="00783500" w:rsidRPr="00783500" w:rsidRDefault="005857D6" w:rsidP="005857D6">
      <w:pPr>
        <w:tabs>
          <w:tab w:val="left" w:pos="1330"/>
        </w:tabs>
        <w:spacing w:after="100" w:afterAutospacing="1"/>
        <w:ind w:firstLine="709"/>
        <w:contextualSpacing/>
        <w:jc w:val="both"/>
        <w:rPr>
          <w:iCs/>
          <w:lang w:val="ru"/>
        </w:rPr>
      </w:pPr>
      <w:r>
        <w:rPr>
          <w:iCs/>
          <w:lang w:val="ru"/>
        </w:rPr>
        <w:lastRenderedPageBreak/>
        <w:t xml:space="preserve">2.2. </w:t>
      </w:r>
      <w:r w:rsidR="00783500" w:rsidRPr="00783500">
        <w:rPr>
          <w:iCs/>
          <w:lang w:val="ru"/>
        </w:rPr>
        <w:t xml:space="preserve">Для участия в конкурсном отборе участники конкурсного отбора направляют в </w:t>
      </w:r>
      <w:r w:rsidR="00783500" w:rsidRPr="00783500">
        <w:rPr>
          <w:iCs/>
        </w:rPr>
        <w:t>Администрацию</w:t>
      </w:r>
      <w:r w:rsidR="00783500" w:rsidRPr="00783500">
        <w:rPr>
          <w:iCs/>
          <w:lang w:val="ru"/>
        </w:rPr>
        <w:t xml:space="preserve"> в срок, указанный в извещении,</w:t>
      </w:r>
      <w:r w:rsidR="00783500" w:rsidRPr="00783500">
        <w:rPr>
          <w:iCs/>
        </w:rPr>
        <w:t xml:space="preserve"> </w:t>
      </w:r>
      <w:r w:rsidR="00783500" w:rsidRPr="00783500">
        <w:rPr>
          <w:iCs/>
          <w:lang w:val="ru"/>
        </w:rPr>
        <w:t>следующие документы:</w:t>
      </w:r>
    </w:p>
    <w:p w:rsidR="00783500" w:rsidRPr="00783500" w:rsidRDefault="005857D6" w:rsidP="005857D6">
      <w:pPr>
        <w:tabs>
          <w:tab w:val="left" w:pos="1330"/>
        </w:tabs>
        <w:spacing w:after="100" w:afterAutospacing="1"/>
        <w:ind w:firstLine="709"/>
        <w:contextualSpacing/>
        <w:jc w:val="both"/>
        <w:rPr>
          <w:iCs/>
        </w:rPr>
      </w:pPr>
      <w:r>
        <w:rPr>
          <w:iCs/>
          <w:lang w:val="ru"/>
        </w:rPr>
        <w:t xml:space="preserve">2.2.1. </w:t>
      </w:r>
      <w:r w:rsidR="00783500" w:rsidRPr="00783500">
        <w:rPr>
          <w:iCs/>
          <w:lang w:val="ru"/>
        </w:rPr>
        <w:t xml:space="preserve">Заявку для участия в конкурсном отборе проектов «Народная инициатива» по форме согласно приложению </w:t>
      </w:r>
      <w:r w:rsidR="00783500" w:rsidRPr="00783500">
        <w:rPr>
          <w:iCs/>
        </w:rPr>
        <w:t>1</w:t>
      </w:r>
      <w:r w:rsidR="00783500" w:rsidRPr="00783500">
        <w:rPr>
          <w:iCs/>
          <w:lang w:val="ru"/>
        </w:rPr>
        <w:t xml:space="preserve"> к настоящему Порядку.</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2.2.2. </w:t>
      </w:r>
      <w:r w:rsidR="00783500" w:rsidRPr="00783500">
        <w:rPr>
          <w:iCs/>
          <w:lang w:val="ru"/>
        </w:rPr>
        <w:t xml:space="preserve">Протокол собрания населения (инициативной группы) </w:t>
      </w:r>
      <w:r w:rsidR="00783500" w:rsidRPr="00783500">
        <w:rPr>
          <w:iCs/>
        </w:rPr>
        <w:t xml:space="preserve">Нижневартовского района по форме </w:t>
      </w:r>
      <w:r w:rsidR="00783500" w:rsidRPr="00783500">
        <w:rPr>
          <w:iCs/>
          <w:lang w:val="ru"/>
        </w:rPr>
        <w:t xml:space="preserve">согласно приложению </w:t>
      </w:r>
      <w:r w:rsidR="00783500" w:rsidRPr="00783500">
        <w:rPr>
          <w:iCs/>
        </w:rPr>
        <w:t>2</w:t>
      </w:r>
      <w:r w:rsidR="00783500" w:rsidRPr="00783500">
        <w:rPr>
          <w:iCs/>
          <w:lang w:val="ru"/>
        </w:rPr>
        <w:t xml:space="preserve"> к настоящему Порядку.</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2.2.3. </w:t>
      </w:r>
      <w:r w:rsidR="00783500" w:rsidRPr="00783500">
        <w:rPr>
          <w:iCs/>
          <w:lang w:val="ru"/>
        </w:rPr>
        <w:t xml:space="preserve">Фотоматериалы о текущем состоянии объекта, где планируются проводиться работы в рамках проекта. </w:t>
      </w:r>
    </w:p>
    <w:p w:rsidR="00783500" w:rsidRPr="00783500" w:rsidRDefault="005857D6" w:rsidP="005857D6">
      <w:pPr>
        <w:tabs>
          <w:tab w:val="left" w:pos="1330"/>
        </w:tabs>
        <w:spacing w:after="100" w:afterAutospacing="1"/>
        <w:ind w:firstLine="709"/>
        <w:contextualSpacing/>
        <w:jc w:val="both"/>
        <w:rPr>
          <w:iCs/>
        </w:rPr>
      </w:pPr>
      <w:r>
        <w:rPr>
          <w:rFonts w:eastAsia="Calibri"/>
          <w:lang w:val="ru" w:eastAsia="en-US"/>
        </w:rPr>
        <w:t xml:space="preserve">2.2.4. </w:t>
      </w:r>
      <w:r w:rsidR="00783500" w:rsidRPr="00783500">
        <w:rPr>
          <w:rFonts w:eastAsia="Calibri"/>
          <w:lang w:eastAsia="en-US"/>
        </w:rPr>
        <w:t>Документы, удостоверяющие право собственности на объек</w:t>
      </w:r>
      <w:proofErr w:type="gramStart"/>
      <w:r w:rsidR="00783500" w:rsidRPr="00783500">
        <w:rPr>
          <w:rFonts w:eastAsia="Calibri"/>
          <w:lang w:eastAsia="en-US"/>
        </w:rPr>
        <w:t>т(</w:t>
      </w:r>
      <w:proofErr w:type="gramEnd"/>
      <w:r w:rsidR="00783500" w:rsidRPr="00783500">
        <w:rPr>
          <w:rFonts w:eastAsia="Calibri"/>
          <w:lang w:eastAsia="en-US"/>
        </w:rPr>
        <w:t xml:space="preserve">ы), </w:t>
      </w:r>
      <w:r w:rsidR="00783500" w:rsidRPr="00783500">
        <w:rPr>
          <w:rFonts w:eastAsia="Calibri"/>
          <w:lang w:eastAsia="en-US"/>
        </w:rPr>
        <w:br/>
        <w:t>где будут проводиться работы в рамках проекта (за исключением многоквартирных жилых домов и вновь создаваемых объектов).</w:t>
      </w:r>
    </w:p>
    <w:p w:rsidR="00783500" w:rsidRPr="00783500" w:rsidRDefault="005857D6" w:rsidP="005857D6">
      <w:pPr>
        <w:tabs>
          <w:tab w:val="left" w:pos="1330"/>
        </w:tabs>
        <w:spacing w:after="100" w:afterAutospacing="1"/>
        <w:ind w:firstLine="709"/>
        <w:contextualSpacing/>
        <w:jc w:val="both"/>
        <w:rPr>
          <w:iCs/>
          <w:lang w:val="ru"/>
        </w:rPr>
      </w:pPr>
      <w:r>
        <w:rPr>
          <w:iCs/>
        </w:rPr>
        <w:t xml:space="preserve">2.2.5. </w:t>
      </w:r>
      <w:r w:rsidR="00783500" w:rsidRPr="00783500">
        <w:rPr>
          <w:iCs/>
          <w:lang w:val="ru"/>
        </w:rPr>
        <w:t>Опись представленных документов.</w:t>
      </w:r>
    </w:p>
    <w:p w:rsidR="00783500" w:rsidRPr="00783500" w:rsidRDefault="00783500" w:rsidP="005857D6">
      <w:pPr>
        <w:ind w:firstLine="709"/>
        <w:jc w:val="both"/>
        <w:rPr>
          <w:iCs/>
          <w:lang w:val="ru"/>
        </w:rPr>
      </w:pPr>
      <w:r w:rsidRPr="00783500">
        <w:rPr>
          <w:iCs/>
          <w:lang w:val="ru"/>
        </w:rPr>
        <w:t>Если проект направлен на обустройство источников нецентрализованного водоснабжения (родник, ключ, скважина, колодец), то дополнительно прилагается документ, подтверждающий качество воды.</w:t>
      </w:r>
    </w:p>
    <w:p w:rsidR="00783500" w:rsidRPr="00783500" w:rsidRDefault="005857D6" w:rsidP="005857D6">
      <w:pPr>
        <w:tabs>
          <w:tab w:val="left" w:pos="1330"/>
        </w:tabs>
        <w:ind w:firstLine="709"/>
        <w:contextualSpacing/>
        <w:jc w:val="both"/>
        <w:rPr>
          <w:iCs/>
          <w:lang w:val="ru"/>
        </w:rPr>
      </w:pPr>
      <w:r>
        <w:rPr>
          <w:iCs/>
          <w:lang w:val="ru"/>
        </w:rPr>
        <w:t xml:space="preserve">2.3. </w:t>
      </w:r>
      <w:r w:rsidR="00783500" w:rsidRPr="00783500">
        <w:rPr>
          <w:iCs/>
          <w:lang w:val="ru"/>
        </w:rPr>
        <w:t>Представленный на конкурсный отбор проект должен соответствовать следующим требованиям:</w:t>
      </w:r>
    </w:p>
    <w:p w:rsidR="00783500" w:rsidRPr="00783500" w:rsidRDefault="005857D6" w:rsidP="005857D6">
      <w:pPr>
        <w:tabs>
          <w:tab w:val="left" w:pos="1344"/>
        </w:tabs>
        <w:ind w:firstLine="709"/>
        <w:contextualSpacing/>
        <w:jc w:val="both"/>
        <w:rPr>
          <w:iCs/>
        </w:rPr>
      </w:pPr>
      <w:r>
        <w:rPr>
          <w:iCs/>
        </w:rPr>
        <w:t xml:space="preserve">2.3.1. </w:t>
      </w:r>
      <w:r w:rsidR="00783500" w:rsidRPr="00783500">
        <w:rPr>
          <w:iCs/>
        </w:rPr>
        <w:t>Проект</w:t>
      </w:r>
      <w:r w:rsidR="00783500" w:rsidRPr="00783500">
        <w:rPr>
          <w:iCs/>
          <w:lang w:val="ru"/>
        </w:rPr>
        <w:t xml:space="preserve"> ориентирован на решение конкретной проблемы участника конкурсного отбора в рамках вопросов местного значения.</w:t>
      </w:r>
    </w:p>
    <w:p w:rsidR="00783500" w:rsidRPr="00783500" w:rsidRDefault="005857D6" w:rsidP="005857D6">
      <w:pPr>
        <w:tabs>
          <w:tab w:val="left" w:pos="1344"/>
        </w:tabs>
        <w:spacing w:after="100" w:afterAutospacing="1"/>
        <w:ind w:firstLine="709"/>
        <w:contextualSpacing/>
        <w:jc w:val="both"/>
        <w:rPr>
          <w:iCs/>
          <w:lang w:val="ru"/>
        </w:rPr>
      </w:pPr>
      <w:r>
        <w:rPr>
          <w:iCs/>
        </w:rPr>
        <w:t xml:space="preserve">2.3.2. </w:t>
      </w:r>
      <w:proofErr w:type="gramStart"/>
      <w:r w:rsidR="00783500" w:rsidRPr="00783500">
        <w:rPr>
          <w:iCs/>
        </w:rPr>
        <w:t>Проект</w:t>
      </w:r>
      <w:r w:rsidR="00783500" w:rsidRPr="00783500">
        <w:rPr>
          <w:iCs/>
          <w:lang w:val="ru"/>
        </w:rPr>
        <w:t xml:space="preserve"> не содержит мероприятия, направленные на выполнение землеустроительных работ, изготовление </w:t>
      </w:r>
      <w:r w:rsidR="00783500" w:rsidRPr="00783500">
        <w:rPr>
          <w:iCs/>
        </w:rPr>
        <w:t>технических</w:t>
      </w:r>
      <w:r w:rsidR="00783500" w:rsidRPr="00783500">
        <w:rPr>
          <w:iCs/>
          <w:lang w:val="ru"/>
        </w:rPr>
        <w:t xml:space="preserve">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w:t>
      </w:r>
      <w:proofErr w:type="gramEnd"/>
    </w:p>
    <w:p w:rsidR="00783500" w:rsidRPr="00783500" w:rsidRDefault="005857D6" w:rsidP="005857D6">
      <w:pPr>
        <w:tabs>
          <w:tab w:val="left" w:pos="1344"/>
        </w:tabs>
        <w:spacing w:after="100" w:afterAutospacing="1"/>
        <w:ind w:firstLine="709"/>
        <w:contextualSpacing/>
        <w:jc w:val="both"/>
        <w:rPr>
          <w:iCs/>
        </w:rPr>
      </w:pPr>
      <w:r>
        <w:rPr>
          <w:iCs/>
        </w:rPr>
        <w:t xml:space="preserve">2.3.3. </w:t>
      </w:r>
      <w:r w:rsidR="00783500" w:rsidRPr="00783500">
        <w:rPr>
          <w:iCs/>
        </w:rPr>
        <w:t>Проект,</w:t>
      </w:r>
      <w:r w:rsidR="00783500" w:rsidRPr="00783500">
        <w:rPr>
          <w:iCs/>
          <w:lang w:val="ru"/>
        </w:rPr>
        <w:t xml:space="preserve"> направленный на капитальное строительство, строительство, реконструкцию и капитальный ремонт объектов, должен иметь заключение по определению достоверности сметной </w:t>
      </w:r>
      <w:r w:rsidR="00783500" w:rsidRPr="00783500">
        <w:rPr>
          <w:iCs/>
        </w:rPr>
        <w:t>стоимости (ценовую экспертизу)</w:t>
      </w:r>
      <w:r w:rsidR="00783500" w:rsidRPr="00783500">
        <w:rPr>
          <w:iCs/>
          <w:lang w:val="ru"/>
        </w:rPr>
        <w:t>.</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2.4. </w:t>
      </w:r>
      <w:r w:rsidR="00783500" w:rsidRPr="00783500">
        <w:rPr>
          <w:iCs/>
          <w:lang w:val="ru"/>
        </w:rPr>
        <w:t xml:space="preserve">Окончание срока подачи заявок на конкурсный отбор проектов </w:t>
      </w:r>
      <w:r w:rsidR="00783500" w:rsidRPr="00783500">
        <w:rPr>
          <w:iCs/>
          <w:lang w:val="ru"/>
        </w:rPr>
        <w:br/>
        <w:t xml:space="preserve">устанавливается положением по отбору проектов «Народная инициатива». </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2.5. </w:t>
      </w:r>
      <w:r w:rsidR="00783500" w:rsidRPr="00783500">
        <w:rPr>
          <w:iCs/>
          <w:lang w:val="ru"/>
        </w:rPr>
        <w:t>Документы, указанные в пункте 2.2 настоящего Порядка, представляются на каждый проект.</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2.6. </w:t>
      </w:r>
      <w:r w:rsidR="00783500" w:rsidRPr="00783500">
        <w:rPr>
          <w:iCs/>
          <w:lang w:val="ru"/>
        </w:rPr>
        <w:t xml:space="preserve">Участники конкурсного отбора не менее чем за 5 дней до даты проведения конкурсного отбора имеют право отозвать свой проект и отказаться </w:t>
      </w:r>
      <w:r w:rsidR="00783500" w:rsidRPr="00783500">
        <w:rPr>
          <w:iCs/>
          <w:lang w:val="ru"/>
        </w:rPr>
        <w:br/>
        <w:t>от участия в конкурсном отборе, сообщив об этом в письменном виде организатору конкурсного отбора.</w:t>
      </w:r>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2.7. </w:t>
      </w:r>
      <w:r w:rsidR="00783500" w:rsidRPr="00783500">
        <w:rPr>
          <w:iCs/>
          <w:lang w:val="ru"/>
        </w:rPr>
        <w:t xml:space="preserve">Представленный в Администрацию проект для участия в конкурсном отборе подлежит регистрации. </w:t>
      </w:r>
      <w:proofErr w:type="gramStart"/>
      <w:r w:rsidR="00783500" w:rsidRPr="00783500">
        <w:rPr>
          <w:iCs/>
          <w:lang w:val="ru"/>
        </w:rPr>
        <w:t>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w:t>
      </w:r>
      <w:proofErr w:type="gramEnd"/>
    </w:p>
    <w:p w:rsidR="00783500" w:rsidRPr="00783500" w:rsidRDefault="005857D6" w:rsidP="005857D6">
      <w:pPr>
        <w:tabs>
          <w:tab w:val="left" w:pos="1330"/>
        </w:tabs>
        <w:spacing w:after="100" w:afterAutospacing="1"/>
        <w:ind w:firstLine="709"/>
        <w:contextualSpacing/>
        <w:jc w:val="both"/>
        <w:rPr>
          <w:iCs/>
          <w:lang w:val="ru"/>
        </w:rPr>
      </w:pPr>
      <w:r>
        <w:rPr>
          <w:iCs/>
          <w:lang w:val="ru"/>
        </w:rPr>
        <w:t xml:space="preserve">2.8. </w:t>
      </w:r>
      <w:proofErr w:type="gramStart"/>
      <w:r w:rsidR="00783500" w:rsidRPr="00783500">
        <w:rPr>
          <w:iCs/>
          <w:lang w:val="ru"/>
        </w:rPr>
        <w:t xml:space="preserve">В случае, если проект представлен с нарушением требований, установленных пунктами 2.2, 2.3, 2.4 настоящего Порядка, проект к участию </w:t>
      </w:r>
      <w:r w:rsidR="00783500" w:rsidRPr="00783500">
        <w:rPr>
          <w:iCs/>
          <w:lang w:val="ru"/>
        </w:rPr>
        <w:br/>
        <w:t xml:space="preserve">в конкурсном отборе не допускается, при этом Администрация направляет </w:t>
      </w:r>
      <w:r w:rsidR="00783500" w:rsidRPr="00783500">
        <w:rPr>
          <w:iCs/>
          <w:lang w:val="ru"/>
        </w:rPr>
        <w:lastRenderedPageBreak/>
        <w:t>мотивированное уведомление в течение 15 рабочих дней после даты окончания приема проектов и возвращает поданные проекты и прилагаемые документы.</w:t>
      </w:r>
      <w:proofErr w:type="gramEnd"/>
    </w:p>
    <w:p w:rsidR="00783500" w:rsidRPr="00783500" w:rsidRDefault="005857D6" w:rsidP="005857D6">
      <w:pPr>
        <w:tabs>
          <w:tab w:val="left" w:pos="1330"/>
        </w:tabs>
        <w:ind w:firstLine="709"/>
        <w:contextualSpacing/>
        <w:jc w:val="both"/>
        <w:rPr>
          <w:iCs/>
          <w:lang w:val="ru"/>
        </w:rPr>
      </w:pPr>
      <w:r>
        <w:rPr>
          <w:iCs/>
          <w:lang w:val="ru"/>
        </w:rPr>
        <w:t xml:space="preserve">2.9. </w:t>
      </w:r>
      <w:r w:rsidR="00783500" w:rsidRPr="00783500">
        <w:rPr>
          <w:iCs/>
          <w:lang w:val="ru"/>
        </w:rPr>
        <w:t>Проекты, представленные после окончания даты их приема, указанной в извещении о проведении конкурсного отбора, не принимаются.</w:t>
      </w:r>
    </w:p>
    <w:p w:rsidR="00783500" w:rsidRPr="00783500" w:rsidRDefault="00783500" w:rsidP="005857D6">
      <w:pPr>
        <w:jc w:val="both"/>
        <w:rPr>
          <w:iCs/>
        </w:rPr>
      </w:pPr>
      <w:bookmarkStart w:id="2" w:name="bookmark1"/>
    </w:p>
    <w:p w:rsidR="00783500" w:rsidRPr="00783500" w:rsidRDefault="005857D6" w:rsidP="005857D6">
      <w:pPr>
        <w:tabs>
          <w:tab w:val="left" w:pos="426"/>
        </w:tabs>
        <w:contextualSpacing/>
        <w:jc w:val="center"/>
        <w:rPr>
          <w:b/>
          <w:lang w:val="ru"/>
        </w:rPr>
      </w:pPr>
      <w:r>
        <w:rPr>
          <w:b/>
          <w:lang w:val="ru"/>
        </w:rPr>
        <w:t xml:space="preserve">III. </w:t>
      </w:r>
      <w:r w:rsidR="00783500" w:rsidRPr="00783500">
        <w:rPr>
          <w:b/>
          <w:lang w:val="ru"/>
        </w:rPr>
        <w:t>Комиссия и порядок ее работы</w:t>
      </w:r>
      <w:bookmarkEnd w:id="2"/>
    </w:p>
    <w:p w:rsidR="00783500" w:rsidRPr="00783500" w:rsidRDefault="00783500" w:rsidP="005857D6">
      <w:pPr>
        <w:jc w:val="both"/>
        <w:rPr>
          <w:b/>
          <w:iCs/>
        </w:rPr>
      </w:pPr>
    </w:p>
    <w:p w:rsidR="00783500" w:rsidRPr="00783500" w:rsidRDefault="005857D6" w:rsidP="005857D6">
      <w:pPr>
        <w:tabs>
          <w:tab w:val="left" w:pos="1276"/>
        </w:tabs>
        <w:ind w:firstLine="709"/>
        <w:contextualSpacing/>
        <w:jc w:val="both"/>
        <w:rPr>
          <w:iCs/>
        </w:rPr>
      </w:pPr>
      <w:r>
        <w:rPr>
          <w:iCs/>
        </w:rPr>
        <w:t xml:space="preserve">3.1. </w:t>
      </w:r>
      <w:r w:rsidR="00783500" w:rsidRPr="00783500">
        <w:rPr>
          <w:iCs/>
          <w:lang w:val="ru"/>
        </w:rPr>
        <w:t>Комиссия является коллегиальным органом, созданным для проведения конкурсного отбора проектов в администрации</w:t>
      </w:r>
      <w:r w:rsidR="00783500" w:rsidRPr="00783500">
        <w:rPr>
          <w:iCs/>
        </w:rPr>
        <w:t xml:space="preserve"> района.</w:t>
      </w:r>
    </w:p>
    <w:p w:rsidR="00783500" w:rsidRPr="00783500" w:rsidRDefault="005857D6" w:rsidP="005857D6">
      <w:pPr>
        <w:tabs>
          <w:tab w:val="left" w:pos="1276"/>
        </w:tabs>
        <w:ind w:firstLine="709"/>
        <w:contextualSpacing/>
        <w:jc w:val="both"/>
        <w:rPr>
          <w:iCs/>
          <w:lang w:val="ru"/>
        </w:rPr>
      </w:pPr>
      <w:r>
        <w:rPr>
          <w:iCs/>
          <w:lang w:val="ru"/>
        </w:rPr>
        <w:t xml:space="preserve">3.2. </w:t>
      </w:r>
      <w:r w:rsidR="00783500" w:rsidRPr="00783500">
        <w:rPr>
          <w:iCs/>
          <w:lang w:val="ru"/>
        </w:rPr>
        <w:t>Комиссия осуществляет следующие функции:</w:t>
      </w:r>
    </w:p>
    <w:p w:rsidR="00783500" w:rsidRPr="00783500" w:rsidRDefault="005857D6" w:rsidP="005857D6">
      <w:pPr>
        <w:tabs>
          <w:tab w:val="left" w:pos="1276"/>
        </w:tabs>
        <w:ind w:firstLine="709"/>
        <w:contextualSpacing/>
        <w:jc w:val="both"/>
        <w:rPr>
          <w:iCs/>
          <w:lang w:val="ru"/>
        </w:rPr>
      </w:pPr>
      <w:r>
        <w:rPr>
          <w:iCs/>
          <w:lang w:val="ru"/>
        </w:rPr>
        <w:t xml:space="preserve">3.2.1. </w:t>
      </w:r>
      <w:r w:rsidR="00783500" w:rsidRPr="00783500">
        <w:rPr>
          <w:iCs/>
          <w:lang w:val="ru"/>
        </w:rPr>
        <w:t xml:space="preserve">Рассматривает, оценивает проекты и документы участников конкурсного отбора проектов «Народная инициатива» в соответствии </w:t>
      </w:r>
      <w:r>
        <w:rPr>
          <w:iCs/>
          <w:lang w:val="ru"/>
        </w:rPr>
        <w:t xml:space="preserve">                       </w:t>
      </w:r>
      <w:r w:rsidR="00783500" w:rsidRPr="00783500">
        <w:rPr>
          <w:iCs/>
          <w:lang w:val="ru"/>
        </w:rPr>
        <w:t xml:space="preserve">с </w:t>
      </w:r>
      <w:proofErr w:type="gramStart"/>
      <w:r w:rsidR="00783500" w:rsidRPr="00783500">
        <w:rPr>
          <w:iCs/>
          <w:lang w:val="ru"/>
        </w:rPr>
        <w:t>критериями оценки</w:t>
      </w:r>
      <w:proofErr w:type="gramEnd"/>
      <w:r w:rsidR="00783500" w:rsidRPr="00783500">
        <w:rPr>
          <w:iCs/>
          <w:lang w:val="ru"/>
        </w:rPr>
        <w:t xml:space="preserve"> согласно приложению 3 к настоящему Порядку.</w:t>
      </w:r>
    </w:p>
    <w:p w:rsidR="00783500" w:rsidRPr="00783500" w:rsidRDefault="005857D6" w:rsidP="005857D6">
      <w:pPr>
        <w:tabs>
          <w:tab w:val="left" w:pos="1276"/>
        </w:tabs>
        <w:ind w:firstLine="709"/>
        <w:contextualSpacing/>
        <w:jc w:val="both"/>
        <w:rPr>
          <w:iCs/>
          <w:lang w:val="ru"/>
        </w:rPr>
      </w:pPr>
      <w:r>
        <w:rPr>
          <w:iCs/>
          <w:lang w:val="ru"/>
        </w:rPr>
        <w:t xml:space="preserve">3.2.2. </w:t>
      </w:r>
      <w:r w:rsidR="00783500" w:rsidRPr="00783500">
        <w:rPr>
          <w:iCs/>
          <w:lang w:val="ru"/>
        </w:rPr>
        <w:t>Проверяет соответствие проектов требованиям, установленным настоящим Порядком.</w:t>
      </w:r>
    </w:p>
    <w:p w:rsidR="00783500" w:rsidRPr="00783500" w:rsidRDefault="005857D6" w:rsidP="005857D6">
      <w:pPr>
        <w:tabs>
          <w:tab w:val="left" w:pos="1276"/>
        </w:tabs>
        <w:ind w:firstLine="709"/>
        <w:contextualSpacing/>
        <w:jc w:val="both"/>
        <w:rPr>
          <w:iCs/>
          <w:lang w:val="ru"/>
        </w:rPr>
      </w:pPr>
      <w:r>
        <w:rPr>
          <w:iCs/>
          <w:lang w:val="ru"/>
        </w:rPr>
        <w:t xml:space="preserve">3.2.3. </w:t>
      </w:r>
      <w:r w:rsidR="00783500" w:rsidRPr="00783500">
        <w:rPr>
          <w:iCs/>
          <w:lang w:val="ru"/>
        </w:rPr>
        <w:t>Формирует итоговую оценку проектов.</w:t>
      </w:r>
    </w:p>
    <w:p w:rsidR="00783500" w:rsidRPr="00783500" w:rsidRDefault="005857D6" w:rsidP="005857D6">
      <w:pPr>
        <w:tabs>
          <w:tab w:val="left" w:pos="1276"/>
        </w:tabs>
        <w:ind w:firstLine="709"/>
        <w:contextualSpacing/>
        <w:jc w:val="both"/>
        <w:rPr>
          <w:iCs/>
          <w:lang w:val="ru"/>
        </w:rPr>
      </w:pPr>
      <w:r>
        <w:rPr>
          <w:iCs/>
          <w:lang w:val="ru"/>
        </w:rPr>
        <w:t xml:space="preserve">3.2.4. </w:t>
      </w:r>
      <w:r w:rsidR="00783500" w:rsidRPr="00783500">
        <w:rPr>
          <w:iCs/>
          <w:lang w:val="ru"/>
        </w:rPr>
        <w:t xml:space="preserve">Определяет перечень проектов – победителей конкурсного отбора. Единственный участник конкурса, заявка которого соответствует требованиям, признается победителем конкурса без расчета рейтинга. </w:t>
      </w:r>
    </w:p>
    <w:p w:rsidR="00783500" w:rsidRPr="00783500" w:rsidRDefault="005857D6" w:rsidP="005857D6">
      <w:pPr>
        <w:tabs>
          <w:tab w:val="left" w:pos="1276"/>
        </w:tabs>
        <w:ind w:firstLine="709"/>
        <w:contextualSpacing/>
        <w:jc w:val="both"/>
        <w:rPr>
          <w:iCs/>
          <w:lang w:val="ru"/>
        </w:rPr>
      </w:pPr>
      <w:r>
        <w:rPr>
          <w:iCs/>
          <w:lang w:val="ru"/>
        </w:rPr>
        <w:t xml:space="preserve">3.2.5. </w:t>
      </w:r>
      <w:r w:rsidR="00783500" w:rsidRPr="00783500">
        <w:rPr>
          <w:iCs/>
          <w:lang w:val="ru"/>
        </w:rPr>
        <w:t>Принимает решение о результатах конкурсного отбора проектов «Народная инициатива».</w:t>
      </w:r>
    </w:p>
    <w:p w:rsidR="00783500" w:rsidRPr="00783500" w:rsidRDefault="005857D6" w:rsidP="005857D6">
      <w:pPr>
        <w:tabs>
          <w:tab w:val="left" w:pos="1276"/>
        </w:tabs>
        <w:ind w:firstLine="709"/>
        <w:contextualSpacing/>
        <w:jc w:val="both"/>
        <w:rPr>
          <w:iCs/>
          <w:lang w:val="ru"/>
        </w:rPr>
      </w:pPr>
      <w:r>
        <w:rPr>
          <w:iCs/>
          <w:lang w:val="ru"/>
        </w:rPr>
        <w:t xml:space="preserve">3.3. </w:t>
      </w:r>
      <w:r w:rsidR="00783500" w:rsidRPr="00783500">
        <w:rPr>
          <w:iCs/>
        </w:rPr>
        <w:t>При</w:t>
      </w:r>
      <w:r w:rsidR="00783500" w:rsidRPr="00783500">
        <w:rPr>
          <w:iCs/>
          <w:lang w:val="ru"/>
        </w:rPr>
        <w:t xml:space="preserve"> отсутствии председателя комиссии на заседании председательствует и подписывает протокол заместитель председателя комиссии</w:t>
      </w:r>
      <w:r w:rsidR="00783500" w:rsidRPr="00783500">
        <w:rPr>
          <w:iCs/>
        </w:rPr>
        <w:t>.</w:t>
      </w:r>
      <w:r w:rsidR="00783500" w:rsidRPr="00783500">
        <w:rPr>
          <w:iCs/>
          <w:lang w:val="ru"/>
        </w:rPr>
        <w:t xml:space="preserve"> В </w:t>
      </w:r>
      <w:proofErr w:type="gramStart"/>
      <w:r w:rsidR="00783500" w:rsidRPr="00783500">
        <w:rPr>
          <w:iCs/>
          <w:lang w:val="ru"/>
        </w:rPr>
        <w:t>случае</w:t>
      </w:r>
      <w:proofErr w:type="gramEnd"/>
      <w:r w:rsidR="00783500" w:rsidRPr="00783500">
        <w:rPr>
          <w:iCs/>
          <w:lang w:val="ru"/>
        </w:rPr>
        <w:t xml:space="preserve"> отсутствия члена Комиссии его замещает лицо, исполняющее его обязанности по основной деятельности. Комиссия может привлекать к участию в дополнительных работах необходимых специалистов.</w:t>
      </w:r>
    </w:p>
    <w:p w:rsidR="00783500" w:rsidRPr="00783500" w:rsidRDefault="005857D6" w:rsidP="005857D6">
      <w:pPr>
        <w:tabs>
          <w:tab w:val="left" w:pos="1276"/>
        </w:tabs>
        <w:ind w:firstLine="709"/>
        <w:contextualSpacing/>
        <w:jc w:val="both"/>
        <w:rPr>
          <w:iCs/>
        </w:rPr>
      </w:pPr>
      <w:r>
        <w:rPr>
          <w:iCs/>
          <w:lang w:val="ru"/>
        </w:rPr>
        <w:t xml:space="preserve">3.4. </w:t>
      </w:r>
      <w:r w:rsidR="00783500" w:rsidRPr="00783500">
        <w:rPr>
          <w:iCs/>
          <w:lang w:val="ru"/>
        </w:rPr>
        <w:t>Решение Комиссии о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r w:rsidR="00783500" w:rsidRPr="00783500">
        <w:rPr>
          <w:iCs/>
        </w:rPr>
        <w:t>.</w:t>
      </w:r>
    </w:p>
    <w:p w:rsidR="00783500" w:rsidRPr="00783500" w:rsidRDefault="00783500" w:rsidP="005857D6">
      <w:pPr>
        <w:ind w:firstLine="709"/>
        <w:jc w:val="both"/>
        <w:rPr>
          <w:iCs/>
          <w:lang w:val="ru"/>
        </w:rPr>
      </w:pPr>
      <w:r w:rsidRPr="00783500">
        <w:rPr>
          <w:iCs/>
          <w:lang w:val="ru"/>
        </w:rPr>
        <w:t xml:space="preserve">В </w:t>
      </w:r>
      <w:proofErr w:type="gramStart"/>
      <w:r w:rsidRPr="00783500">
        <w:rPr>
          <w:iCs/>
          <w:lang w:val="ru"/>
        </w:rPr>
        <w:t>случае</w:t>
      </w:r>
      <w:proofErr w:type="gramEnd"/>
      <w:r w:rsidRPr="00783500">
        <w:rPr>
          <w:iCs/>
          <w:lang w:val="ru"/>
        </w:rPr>
        <w:t xml:space="preserve"> равенства голосов решающим является голос председательствующего на заседании Комиссии.</w:t>
      </w:r>
    </w:p>
    <w:p w:rsidR="00783500" w:rsidRPr="00783500" w:rsidRDefault="005857D6" w:rsidP="005857D6">
      <w:pPr>
        <w:tabs>
          <w:tab w:val="left" w:pos="1276"/>
        </w:tabs>
        <w:ind w:firstLine="709"/>
        <w:contextualSpacing/>
        <w:jc w:val="both"/>
        <w:rPr>
          <w:iCs/>
          <w:lang w:val="ru"/>
        </w:rPr>
      </w:pPr>
      <w:r>
        <w:rPr>
          <w:iCs/>
          <w:lang w:val="ru"/>
        </w:rPr>
        <w:t xml:space="preserve">3.5. </w:t>
      </w:r>
      <w:proofErr w:type="gramStart"/>
      <w:r w:rsidR="00783500" w:rsidRPr="00783500">
        <w:rPr>
          <w:iCs/>
          <w:lang w:val="ru"/>
        </w:rPr>
        <w:t>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w:t>
      </w:r>
      <w:proofErr w:type="gramEnd"/>
    </w:p>
    <w:p w:rsidR="00783500" w:rsidRPr="00783500" w:rsidRDefault="005857D6" w:rsidP="005857D6">
      <w:pPr>
        <w:tabs>
          <w:tab w:val="left" w:pos="1276"/>
        </w:tabs>
        <w:ind w:firstLine="709"/>
        <w:contextualSpacing/>
        <w:jc w:val="both"/>
        <w:rPr>
          <w:iCs/>
          <w:lang w:val="ru"/>
        </w:rPr>
      </w:pPr>
      <w:r>
        <w:rPr>
          <w:iCs/>
          <w:lang w:val="ru"/>
        </w:rPr>
        <w:t xml:space="preserve">3.6. </w:t>
      </w:r>
      <w:r w:rsidR="00783500" w:rsidRPr="00783500">
        <w:rPr>
          <w:iCs/>
          <w:lang w:val="ru"/>
        </w:rPr>
        <w:t xml:space="preserve">В </w:t>
      </w:r>
      <w:proofErr w:type="gramStart"/>
      <w:r w:rsidR="00783500" w:rsidRPr="00783500">
        <w:rPr>
          <w:iCs/>
          <w:lang w:val="ru"/>
        </w:rPr>
        <w:t>протоколе</w:t>
      </w:r>
      <w:proofErr w:type="gramEnd"/>
      <w:r w:rsidR="00783500" w:rsidRPr="00783500">
        <w:rPr>
          <w:iCs/>
          <w:lang w:val="ru"/>
        </w:rPr>
        <w:t xml:space="preserve"> указываются:</w:t>
      </w:r>
    </w:p>
    <w:p w:rsidR="00783500" w:rsidRPr="00783500" w:rsidRDefault="005857D6" w:rsidP="005857D6">
      <w:pPr>
        <w:tabs>
          <w:tab w:val="left" w:pos="1316"/>
        </w:tabs>
        <w:ind w:firstLine="709"/>
        <w:contextualSpacing/>
        <w:jc w:val="both"/>
        <w:rPr>
          <w:iCs/>
          <w:lang w:val="ru"/>
        </w:rPr>
      </w:pPr>
      <w:r>
        <w:rPr>
          <w:iCs/>
          <w:lang w:val="ru"/>
        </w:rPr>
        <w:t xml:space="preserve">3.6.1. </w:t>
      </w:r>
      <w:r w:rsidR="00783500" w:rsidRPr="00783500">
        <w:rPr>
          <w:iCs/>
          <w:lang w:val="ru"/>
        </w:rPr>
        <w:t>Лица, принявшие участие в заседании Комиссии.</w:t>
      </w:r>
    </w:p>
    <w:p w:rsidR="00783500" w:rsidRPr="00783500" w:rsidRDefault="005857D6" w:rsidP="005857D6">
      <w:pPr>
        <w:tabs>
          <w:tab w:val="left" w:pos="1316"/>
        </w:tabs>
        <w:ind w:firstLine="709"/>
        <w:contextualSpacing/>
        <w:jc w:val="both"/>
        <w:rPr>
          <w:iCs/>
          <w:lang w:val="ru"/>
        </w:rPr>
      </w:pPr>
      <w:r>
        <w:rPr>
          <w:iCs/>
          <w:lang w:val="ru"/>
        </w:rPr>
        <w:t xml:space="preserve">3.6.2. </w:t>
      </w:r>
      <w:r w:rsidR="00783500" w:rsidRPr="00783500">
        <w:rPr>
          <w:iCs/>
          <w:lang w:val="ru"/>
        </w:rPr>
        <w:t>Реестр участников конкурсного отбора.</w:t>
      </w:r>
    </w:p>
    <w:p w:rsidR="00783500" w:rsidRPr="00783500" w:rsidRDefault="005857D6" w:rsidP="005857D6">
      <w:pPr>
        <w:tabs>
          <w:tab w:val="left" w:pos="1316"/>
        </w:tabs>
        <w:ind w:firstLine="709"/>
        <w:contextualSpacing/>
        <w:jc w:val="both"/>
        <w:rPr>
          <w:iCs/>
        </w:rPr>
      </w:pPr>
      <w:r>
        <w:rPr>
          <w:iCs/>
          <w:lang w:val="ru"/>
        </w:rPr>
        <w:t xml:space="preserve">3.6.3. </w:t>
      </w:r>
      <w:r w:rsidR="00783500" w:rsidRPr="00783500">
        <w:rPr>
          <w:iCs/>
          <w:lang w:val="ru"/>
        </w:rPr>
        <w:t>Информация об оценках проектов участников конкурсного отбора</w:t>
      </w:r>
      <w:r w:rsidR="00783500" w:rsidRPr="00783500">
        <w:rPr>
          <w:iCs/>
        </w:rPr>
        <w:t>.</w:t>
      </w:r>
    </w:p>
    <w:p w:rsidR="00783500" w:rsidRPr="00783500" w:rsidRDefault="005857D6" w:rsidP="005857D6">
      <w:pPr>
        <w:tabs>
          <w:tab w:val="left" w:pos="1276"/>
        </w:tabs>
        <w:ind w:firstLine="709"/>
        <w:contextualSpacing/>
        <w:jc w:val="both"/>
        <w:rPr>
          <w:iCs/>
          <w:lang w:val="ru"/>
        </w:rPr>
      </w:pPr>
      <w:r>
        <w:rPr>
          <w:iCs/>
          <w:lang w:val="ru"/>
        </w:rPr>
        <w:t xml:space="preserve">3.7. </w:t>
      </w:r>
      <w:r w:rsidR="00783500" w:rsidRPr="00783500">
        <w:rPr>
          <w:iCs/>
          <w:lang w:val="ru"/>
        </w:rPr>
        <w:t xml:space="preserve">В </w:t>
      </w:r>
      <w:proofErr w:type="gramStart"/>
      <w:r w:rsidR="00783500" w:rsidRPr="00783500">
        <w:rPr>
          <w:iCs/>
          <w:lang w:val="ru"/>
        </w:rPr>
        <w:t>случае</w:t>
      </w:r>
      <w:proofErr w:type="gramEnd"/>
      <w:r w:rsidR="00783500" w:rsidRPr="00783500">
        <w:rPr>
          <w:iCs/>
          <w:lang w:val="ru"/>
        </w:rPr>
        <w:t>, если по результатам оценки на одно призовое место претендуют несколько проектов, набравших одинаковое количество баллов, преимущество имеет проект, дата и время регистрации которого имеет более ранний срок.</w:t>
      </w:r>
    </w:p>
    <w:p w:rsidR="00783500" w:rsidRPr="00783500" w:rsidRDefault="005857D6" w:rsidP="005857D6">
      <w:pPr>
        <w:tabs>
          <w:tab w:val="left" w:pos="1276"/>
        </w:tabs>
        <w:ind w:firstLine="709"/>
        <w:contextualSpacing/>
        <w:jc w:val="both"/>
        <w:rPr>
          <w:iCs/>
          <w:lang w:val="ru"/>
        </w:rPr>
      </w:pPr>
      <w:r>
        <w:rPr>
          <w:iCs/>
          <w:lang w:val="ru"/>
        </w:rPr>
        <w:t xml:space="preserve">3.8. </w:t>
      </w:r>
      <w:r w:rsidR="00783500" w:rsidRPr="00783500">
        <w:rPr>
          <w:iCs/>
          <w:lang w:val="ru"/>
        </w:rPr>
        <w:t xml:space="preserve">От каждого муниципального образования Нижневартовского района может быть выбран только один победитель. </w:t>
      </w:r>
    </w:p>
    <w:p w:rsidR="00783500" w:rsidRPr="005857D6" w:rsidRDefault="00783500" w:rsidP="00624078">
      <w:pPr>
        <w:ind w:left="5387"/>
        <w:jc w:val="both"/>
        <w:rPr>
          <w:rFonts w:eastAsia="Arial Unicode MS"/>
          <w:color w:val="000000"/>
        </w:rPr>
      </w:pPr>
      <w:r w:rsidRPr="00783500">
        <w:rPr>
          <w:rFonts w:eastAsia="Arial Unicode MS"/>
          <w:color w:val="000000"/>
          <w:lang w:val="ru"/>
        </w:rPr>
        <w:lastRenderedPageBreak/>
        <w:t xml:space="preserve">Приложение </w:t>
      </w:r>
      <w:r w:rsidRPr="00783500">
        <w:rPr>
          <w:rFonts w:eastAsia="Arial Unicode MS"/>
          <w:color w:val="000000"/>
        </w:rPr>
        <w:t>1</w:t>
      </w:r>
      <w:r w:rsidR="005857D6">
        <w:rPr>
          <w:rFonts w:eastAsia="Arial Unicode MS"/>
          <w:color w:val="000000"/>
        </w:rPr>
        <w:t xml:space="preserve"> </w:t>
      </w:r>
      <w:r w:rsidRPr="00783500">
        <w:rPr>
          <w:rFonts w:eastAsia="Arial Unicode MS"/>
          <w:color w:val="000000"/>
          <w:lang w:val="ru"/>
        </w:rPr>
        <w:t>к Порядку проведения конкурсного отбора</w:t>
      </w:r>
      <w:r w:rsidR="005857D6">
        <w:rPr>
          <w:rFonts w:eastAsia="Arial Unicode MS"/>
          <w:color w:val="000000"/>
          <w:lang w:val="ru"/>
        </w:rPr>
        <w:t xml:space="preserve"> проектов «Народная инициатива»</w:t>
      </w:r>
    </w:p>
    <w:p w:rsidR="00783500" w:rsidRPr="00783500" w:rsidRDefault="00783500" w:rsidP="00783500">
      <w:pPr>
        <w:ind w:left="4962"/>
        <w:rPr>
          <w:rFonts w:eastAsia="Arial Unicode MS"/>
          <w:color w:val="000000"/>
          <w:lang w:val="ru"/>
        </w:rPr>
      </w:pPr>
    </w:p>
    <w:p w:rsidR="00783500" w:rsidRPr="00783500" w:rsidRDefault="00783500" w:rsidP="00783500">
      <w:pPr>
        <w:autoSpaceDE w:val="0"/>
        <w:autoSpaceDN w:val="0"/>
        <w:adjustRightInd w:val="0"/>
        <w:jc w:val="center"/>
        <w:rPr>
          <w:b/>
        </w:rPr>
      </w:pPr>
    </w:p>
    <w:p w:rsidR="00783500" w:rsidRPr="00783500" w:rsidRDefault="00783500" w:rsidP="00783500">
      <w:pPr>
        <w:autoSpaceDE w:val="0"/>
        <w:autoSpaceDN w:val="0"/>
        <w:adjustRightInd w:val="0"/>
        <w:jc w:val="center"/>
        <w:rPr>
          <w:b/>
        </w:rPr>
      </w:pPr>
      <w:r w:rsidRPr="00783500">
        <w:rPr>
          <w:b/>
        </w:rPr>
        <w:t>ЗАЯВКА</w:t>
      </w:r>
    </w:p>
    <w:p w:rsidR="00783500" w:rsidRPr="00783500" w:rsidRDefault="00783500" w:rsidP="00783500">
      <w:pPr>
        <w:autoSpaceDE w:val="0"/>
        <w:autoSpaceDN w:val="0"/>
        <w:adjustRightInd w:val="0"/>
        <w:jc w:val="center"/>
        <w:rPr>
          <w:b/>
        </w:rPr>
      </w:pPr>
      <w:r w:rsidRPr="00783500">
        <w:rPr>
          <w:b/>
        </w:rPr>
        <w:t>для участия в конкурсном отборе проектов «Народная инициатива»</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proofErr w:type="gramStart"/>
      <w:r w:rsidRPr="00783500">
        <w:t>от __________________________________________________________________</w:t>
      </w:r>
      <w:proofErr w:type="gramEnd"/>
    </w:p>
    <w:p w:rsidR="00783500" w:rsidRPr="005857D6" w:rsidRDefault="00783500" w:rsidP="00783500">
      <w:pPr>
        <w:autoSpaceDE w:val="0"/>
        <w:autoSpaceDN w:val="0"/>
        <w:adjustRightInd w:val="0"/>
        <w:jc w:val="center"/>
        <w:rPr>
          <w:sz w:val="20"/>
        </w:rPr>
      </w:pPr>
      <w:r w:rsidRPr="005857D6">
        <w:rPr>
          <w:sz w:val="20"/>
        </w:rPr>
        <w:t xml:space="preserve">(наименование </w:t>
      </w:r>
      <w:proofErr w:type="gramStart"/>
      <w:r w:rsidRPr="005857D6">
        <w:rPr>
          <w:sz w:val="20"/>
        </w:rPr>
        <w:t>муниципального</w:t>
      </w:r>
      <w:proofErr w:type="gramEnd"/>
      <w:r w:rsidRPr="005857D6">
        <w:rPr>
          <w:sz w:val="20"/>
        </w:rPr>
        <w:t xml:space="preserve"> образования)</w:t>
      </w:r>
    </w:p>
    <w:p w:rsidR="00783500" w:rsidRPr="00783500" w:rsidRDefault="00783500" w:rsidP="00783500">
      <w:pPr>
        <w:autoSpaceDE w:val="0"/>
        <w:autoSpaceDN w:val="0"/>
        <w:adjustRightInd w:val="0"/>
        <w:rPr>
          <w:b/>
        </w:rPr>
      </w:pPr>
    </w:p>
    <w:p w:rsidR="00783500" w:rsidRPr="00783500" w:rsidRDefault="00783500" w:rsidP="00783500">
      <w:pPr>
        <w:autoSpaceDE w:val="0"/>
        <w:autoSpaceDN w:val="0"/>
        <w:adjustRightInd w:val="0"/>
        <w:rPr>
          <w:b/>
        </w:rPr>
      </w:pPr>
      <w:r w:rsidRPr="00783500">
        <w:rPr>
          <w:b/>
        </w:rPr>
        <w:t>1. Название проекта:</w:t>
      </w:r>
    </w:p>
    <w:p w:rsidR="00783500" w:rsidRPr="00783500" w:rsidRDefault="00783500" w:rsidP="00783500">
      <w:pPr>
        <w:autoSpaceDE w:val="0"/>
        <w:autoSpaceDN w:val="0"/>
        <w:adjustRightInd w:val="0"/>
      </w:pPr>
      <w:r w:rsidRPr="00783500">
        <w:t>____________________________________________________________________</w:t>
      </w:r>
    </w:p>
    <w:p w:rsidR="00783500" w:rsidRPr="00783500" w:rsidRDefault="00783500" w:rsidP="00783500">
      <w:pPr>
        <w:autoSpaceDE w:val="0"/>
        <w:autoSpaceDN w:val="0"/>
        <w:adjustRightInd w:val="0"/>
        <w:rPr>
          <w:b/>
        </w:rPr>
      </w:pPr>
    </w:p>
    <w:p w:rsidR="00783500" w:rsidRPr="00783500" w:rsidRDefault="00783500" w:rsidP="00783500">
      <w:pPr>
        <w:autoSpaceDE w:val="0"/>
        <w:autoSpaceDN w:val="0"/>
        <w:adjustRightInd w:val="0"/>
        <w:rPr>
          <w:b/>
        </w:rPr>
      </w:pPr>
      <w:r w:rsidRPr="00783500">
        <w:rPr>
          <w:b/>
        </w:rPr>
        <w:t>2. Место реализации проекта:</w:t>
      </w:r>
    </w:p>
    <w:p w:rsidR="00783500" w:rsidRPr="00783500" w:rsidRDefault="00783500" w:rsidP="00783500">
      <w:pPr>
        <w:autoSpaceDE w:val="0"/>
        <w:autoSpaceDN w:val="0"/>
        <w:adjustRightInd w:val="0"/>
        <w:rPr>
          <w:b/>
        </w:rPr>
      </w:pPr>
      <w:r w:rsidRPr="00783500">
        <w:rPr>
          <w:b/>
        </w:rPr>
        <w:t>____________________________________________________________________</w:t>
      </w:r>
    </w:p>
    <w:p w:rsidR="00783500" w:rsidRPr="00783500" w:rsidRDefault="00783500" w:rsidP="00783500">
      <w:pPr>
        <w:autoSpaceDE w:val="0"/>
        <w:autoSpaceDN w:val="0"/>
        <w:adjustRightInd w:val="0"/>
        <w:rPr>
          <w:b/>
        </w:rPr>
      </w:pPr>
    </w:p>
    <w:p w:rsidR="00783500" w:rsidRPr="00783500" w:rsidRDefault="00783500" w:rsidP="00783500">
      <w:pPr>
        <w:autoSpaceDE w:val="0"/>
        <w:autoSpaceDN w:val="0"/>
        <w:adjustRightInd w:val="0"/>
        <w:rPr>
          <w:b/>
        </w:rPr>
      </w:pPr>
      <w:r w:rsidRPr="00783500">
        <w:rPr>
          <w:b/>
        </w:rPr>
        <w:t>3. Сведения об инициативной группе:</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r w:rsidRPr="00783500">
        <w:t>Название, организационная форма: ____________________________________________________________________</w:t>
      </w:r>
    </w:p>
    <w:p w:rsidR="00783500" w:rsidRPr="005857D6" w:rsidRDefault="00783500" w:rsidP="00783500">
      <w:pPr>
        <w:autoSpaceDE w:val="0"/>
        <w:autoSpaceDN w:val="0"/>
        <w:adjustRightInd w:val="0"/>
        <w:ind w:firstLine="708"/>
        <w:rPr>
          <w:sz w:val="20"/>
        </w:rPr>
      </w:pPr>
      <w:r w:rsidRPr="005857D6">
        <w:rPr>
          <w:sz w:val="20"/>
        </w:rPr>
        <w:t>(например, комитет, созданный в муниципальном образовании, общественная организация и др.)</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r w:rsidRPr="00783500">
        <w:t>руководитель: ____________________________________________________________________</w:t>
      </w:r>
    </w:p>
    <w:p w:rsidR="00783500" w:rsidRPr="005857D6" w:rsidRDefault="00783500" w:rsidP="00783500">
      <w:pPr>
        <w:autoSpaceDE w:val="0"/>
        <w:autoSpaceDN w:val="0"/>
        <w:adjustRightInd w:val="0"/>
        <w:jc w:val="center"/>
        <w:rPr>
          <w:sz w:val="20"/>
        </w:rPr>
      </w:pPr>
      <w:proofErr w:type="gramStart"/>
      <w:r w:rsidRPr="005857D6">
        <w:rPr>
          <w:sz w:val="20"/>
        </w:rPr>
        <w:t>(полное Ф.И.О)</w:t>
      </w:r>
      <w:proofErr w:type="gramEnd"/>
    </w:p>
    <w:p w:rsidR="00783500" w:rsidRPr="00783500" w:rsidRDefault="00783500" w:rsidP="00783500">
      <w:pPr>
        <w:autoSpaceDE w:val="0"/>
        <w:autoSpaceDN w:val="0"/>
        <w:adjustRightInd w:val="0"/>
      </w:pPr>
      <w:r w:rsidRPr="00783500">
        <w:t>контактный телефон: __________________________ e-</w:t>
      </w:r>
      <w:proofErr w:type="spellStart"/>
      <w:r w:rsidRPr="00783500">
        <w:t>mail</w:t>
      </w:r>
      <w:proofErr w:type="spellEnd"/>
      <w:r w:rsidRPr="00783500">
        <w:t>:_________________</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r w:rsidRPr="00783500">
        <w:t>Состав инициативной группы:</w:t>
      </w:r>
    </w:p>
    <w:p w:rsidR="00783500" w:rsidRPr="00783500" w:rsidRDefault="00783500" w:rsidP="00783500">
      <w:pPr>
        <w:autoSpaceDE w:val="0"/>
        <w:autoSpaceDN w:val="0"/>
        <w:adjustRightInd w:val="0"/>
      </w:pPr>
      <w:r w:rsidRPr="00783500">
        <w:t>1.______________________________________;</w:t>
      </w:r>
    </w:p>
    <w:p w:rsidR="00783500" w:rsidRPr="00783500" w:rsidRDefault="00783500" w:rsidP="00783500">
      <w:pPr>
        <w:autoSpaceDE w:val="0"/>
        <w:autoSpaceDN w:val="0"/>
        <w:adjustRightInd w:val="0"/>
      </w:pPr>
      <w:r w:rsidRPr="00783500">
        <w:t>2.______________________________________.</w:t>
      </w:r>
    </w:p>
    <w:p w:rsidR="00783500" w:rsidRPr="00783500" w:rsidRDefault="00783500" w:rsidP="00783500">
      <w:pPr>
        <w:autoSpaceDE w:val="0"/>
        <w:autoSpaceDN w:val="0"/>
        <w:adjustRightInd w:val="0"/>
        <w:rPr>
          <w:b/>
        </w:rPr>
      </w:pPr>
    </w:p>
    <w:p w:rsidR="00783500" w:rsidRPr="00783500" w:rsidRDefault="00783500" w:rsidP="00783500">
      <w:pPr>
        <w:autoSpaceDE w:val="0"/>
        <w:autoSpaceDN w:val="0"/>
        <w:adjustRightInd w:val="0"/>
        <w:rPr>
          <w:b/>
        </w:rPr>
      </w:pPr>
      <w:r w:rsidRPr="00783500">
        <w:rPr>
          <w:b/>
        </w:rPr>
        <w:t>4. Описание проекта:</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r w:rsidRPr="00783500">
        <w:t>4.1. Тип проекта:</w:t>
      </w:r>
    </w:p>
    <w:p w:rsidR="00783500" w:rsidRPr="00783500" w:rsidRDefault="00783500" w:rsidP="00783500">
      <w:pPr>
        <w:numPr>
          <w:ilvl w:val="0"/>
          <w:numId w:val="19"/>
        </w:numPr>
        <w:autoSpaceDE w:val="0"/>
        <w:autoSpaceDN w:val="0"/>
        <w:adjustRightInd w:val="0"/>
        <w:spacing w:after="200" w:line="276" w:lineRule="auto"/>
        <w:contextualSpacing/>
      </w:pPr>
      <w:r w:rsidRPr="00783500">
        <w:t>благоустройство придомовых территорий;</w:t>
      </w:r>
    </w:p>
    <w:p w:rsidR="00783500" w:rsidRPr="00783500" w:rsidRDefault="00783500" w:rsidP="00783500">
      <w:pPr>
        <w:numPr>
          <w:ilvl w:val="0"/>
          <w:numId w:val="19"/>
        </w:numPr>
        <w:autoSpaceDE w:val="0"/>
        <w:autoSpaceDN w:val="0"/>
        <w:adjustRightInd w:val="0"/>
        <w:spacing w:after="200" w:line="276" w:lineRule="auto"/>
        <w:contextualSpacing/>
      </w:pPr>
      <w:r w:rsidRPr="00783500">
        <w:t>благоустройство и озеленение территории населенных пунктов;</w:t>
      </w:r>
    </w:p>
    <w:p w:rsidR="00783500" w:rsidRPr="00783500" w:rsidRDefault="00783500" w:rsidP="00783500">
      <w:pPr>
        <w:numPr>
          <w:ilvl w:val="0"/>
          <w:numId w:val="19"/>
        </w:numPr>
        <w:autoSpaceDE w:val="0"/>
        <w:autoSpaceDN w:val="0"/>
        <w:adjustRightInd w:val="0"/>
        <w:spacing w:after="200" w:line="276" w:lineRule="auto"/>
        <w:contextualSpacing/>
      </w:pPr>
      <w:r w:rsidRPr="00783500">
        <w:t>устройство и благоустройство тротуаров и проездов;</w:t>
      </w:r>
    </w:p>
    <w:p w:rsidR="00783500" w:rsidRPr="00783500" w:rsidRDefault="00783500" w:rsidP="00783500">
      <w:pPr>
        <w:numPr>
          <w:ilvl w:val="0"/>
          <w:numId w:val="19"/>
        </w:numPr>
        <w:autoSpaceDE w:val="0"/>
        <w:autoSpaceDN w:val="0"/>
        <w:adjustRightInd w:val="0"/>
        <w:spacing w:after="200" w:line="276" w:lineRule="auto"/>
        <w:contextualSpacing/>
      </w:pPr>
      <w:r w:rsidRPr="00783500">
        <w:t>устройство и благоустройство детских и спортивных площадок;</w:t>
      </w:r>
    </w:p>
    <w:p w:rsidR="00783500" w:rsidRPr="00783500" w:rsidRDefault="00783500" w:rsidP="00783500">
      <w:pPr>
        <w:numPr>
          <w:ilvl w:val="0"/>
          <w:numId w:val="19"/>
        </w:numPr>
        <w:autoSpaceDE w:val="0"/>
        <w:autoSpaceDN w:val="0"/>
        <w:adjustRightInd w:val="0"/>
        <w:spacing w:after="200" w:line="276" w:lineRule="auto"/>
        <w:contextualSpacing/>
      </w:pPr>
      <w:r w:rsidRPr="00783500">
        <w:t>устройство и благоустройство мест массового отдыха;</w:t>
      </w:r>
    </w:p>
    <w:p w:rsidR="00783500" w:rsidRPr="00783500" w:rsidRDefault="00783500" w:rsidP="00783500">
      <w:pPr>
        <w:numPr>
          <w:ilvl w:val="0"/>
          <w:numId w:val="19"/>
        </w:numPr>
        <w:tabs>
          <w:tab w:val="left" w:pos="1120"/>
        </w:tabs>
        <w:spacing w:after="200" w:line="276" w:lineRule="auto"/>
        <w:contextualSpacing/>
        <w:jc w:val="both"/>
      </w:pPr>
      <w:r w:rsidRPr="00783500">
        <w:t>охрана окружающей среды на территории населенных пунктов Нижневартовского района;</w:t>
      </w:r>
    </w:p>
    <w:p w:rsidR="00783500" w:rsidRPr="00783500" w:rsidRDefault="00783500" w:rsidP="00783500">
      <w:pPr>
        <w:numPr>
          <w:ilvl w:val="0"/>
          <w:numId w:val="19"/>
        </w:numPr>
        <w:tabs>
          <w:tab w:val="left" w:pos="1120"/>
        </w:tabs>
        <w:spacing w:after="200" w:line="276" w:lineRule="auto"/>
        <w:contextualSpacing/>
        <w:jc w:val="both"/>
      </w:pPr>
      <w:r w:rsidRPr="00783500">
        <w:t>устройство и благоустройство памятников и малых архитектурных форм.</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rPr>
          <w:b/>
        </w:rPr>
      </w:pPr>
      <w:r w:rsidRPr="00783500">
        <w:rPr>
          <w:b/>
        </w:rPr>
        <w:lastRenderedPageBreak/>
        <w:t>5. Характеристика проекта в соответствии с критериями отбора</w:t>
      </w:r>
    </w:p>
    <w:p w:rsidR="00783500" w:rsidRPr="00783500" w:rsidRDefault="00783500" w:rsidP="00783500">
      <w:pPr>
        <w:autoSpaceDE w:val="0"/>
        <w:autoSpaceDN w:val="0"/>
        <w:adjustRightInd w:val="0"/>
        <w:rPr>
          <w:b/>
        </w:rPr>
      </w:pPr>
    </w:p>
    <w:p w:rsidR="00783500" w:rsidRPr="00783500" w:rsidRDefault="00783500" w:rsidP="00783500">
      <w:pPr>
        <w:widowControl w:val="0"/>
        <w:tabs>
          <w:tab w:val="left" w:pos="1120"/>
        </w:tabs>
        <w:autoSpaceDE w:val="0"/>
        <w:autoSpaceDN w:val="0"/>
        <w:adjustRightInd w:val="0"/>
        <w:jc w:val="both"/>
      </w:pPr>
      <w:r w:rsidRPr="00783500">
        <w:t xml:space="preserve">5.1.  Ориентировочный бюджет проекта: </w:t>
      </w:r>
    </w:p>
    <w:p w:rsidR="00783500" w:rsidRPr="00783500" w:rsidRDefault="00783500" w:rsidP="00783500">
      <w:pPr>
        <w:widowControl w:val="0"/>
        <w:autoSpaceDE w:val="0"/>
        <w:autoSpaceDN w:val="0"/>
        <w:adjustRightInd w:val="0"/>
        <w:jc w:val="right"/>
      </w:pPr>
      <w:r w:rsidRPr="00783500">
        <w:t>(Руб.)</w:t>
      </w:r>
    </w:p>
    <w:tbl>
      <w:tblPr>
        <w:tblStyle w:val="1fff8"/>
        <w:tblW w:w="10172" w:type="dxa"/>
        <w:jc w:val="center"/>
        <w:tblLayout w:type="fixed"/>
        <w:tblLook w:val="04A0" w:firstRow="1" w:lastRow="0" w:firstColumn="1" w:lastColumn="0" w:noHBand="0" w:noVBand="1"/>
      </w:tblPr>
      <w:tblGrid>
        <w:gridCol w:w="533"/>
        <w:gridCol w:w="2552"/>
        <w:gridCol w:w="1276"/>
        <w:gridCol w:w="1276"/>
        <w:gridCol w:w="1559"/>
        <w:gridCol w:w="1417"/>
        <w:gridCol w:w="1559"/>
      </w:tblGrid>
      <w:tr w:rsidR="00783500" w:rsidRPr="005857D6" w:rsidTr="005857D6">
        <w:trPr>
          <w:trHeight w:val="1415"/>
          <w:jc w:val="center"/>
        </w:trPr>
        <w:tc>
          <w:tcPr>
            <w:tcW w:w="533" w:type="dxa"/>
            <w:vAlign w:val="center"/>
          </w:tcPr>
          <w:p w:rsidR="00783500" w:rsidRPr="005857D6" w:rsidRDefault="00783500" w:rsidP="005857D6">
            <w:pPr>
              <w:contextualSpacing/>
              <w:jc w:val="center"/>
              <w:rPr>
                <w:rFonts w:ascii="Times New Roman" w:hAnsi="Times New Roman"/>
                <w:b/>
                <w:sz w:val="24"/>
                <w:szCs w:val="24"/>
                <w:lang w:eastAsia="en-US"/>
              </w:rPr>
            </w:pPr>
            <w:r w:rsidRPr="005857D6">
              <w:rPr>
                <w:rFonts w:ascii="Times New Roman" w:hAnsi="Times New Roman"/>
                <w:b/>
                <w:sz w:val="24"/>
                <w:szCs w:val="24"/>
                <w:lang w:eastAsia="en-US"/>
              </w:rPr>
              <w:t xml:space="preserve">№ </w:t>
            </w:r>
            <w:proofErr w:type="gramStart"/>
            <w:r w:rsidRPr="005857D6">
              <w:rPr>
                <w:rFonts w:ascii="Times New Roman" w:hAnsi="Times New Roman"/>
                <w:b/>
                <w:sz w:val="24"/>
                <w:szCs w:val="24"/>
                <w:lang w:eastAsia="en-US"/>
              </w:rPr>
              <w:t>п</w:t>
            </w:r>
            <w:proofErr w:type="gramEnd"/>
            <w:r w:rsidRPr="005857D6">
              <w:rPr>
                <w:rFonts w:ascii="Times New Roman" w:hAnsi="Times New Roman"/>
                <w:b/>
                <w:sz w:val="24"/>
                <w:szCs w:val="24"/>
                <w:lang w:eastAsia="en-US"/>
              </w:rPr>
              <w:t>/п</w:t>
            </w:r>
          </w:p>
        </w:tc>
        <w:tc>
          <w:tcPr>
            <w:tcW w:w="2552" w:type="dxa"/>
            <w:vAlign w:val="center"/>
          </w:tcPr>
          <w:p w:rsidR="00783500" w:rsidRPr="005857D6" w:rsidRDefault="00783500" w:rsidP="005857D6">
            <w:pPr>
              <w:contextualSpacing/>
              <w:jc w:val="center"/>
              <w:rPr>
                <w:rFonts w:ascii="Times New Roman" w:hAnsi="Times New Roman"/>
                <w:b/>
                <w:sz w:val="24"/>
                <w:szCs w:val="24"/>
                <w:lang w:eastAsia="en-US"/>
              </w:rPr>
            </w:pPr>
            <w:r w:rsidRPr="005857D6">
              <w:rPr>
                <w:rFonts w:ascii="Times New Roman" w:hAnsi="Times New Roman"/>
                <w:b/>
                <w:sz w:val="24"/>
                <w:szCs w:val="24"/>
                <w:lang w:eastAsia="en-US"/>
              </w:rPr>
              <w:t>Наименование</w:t>
            </w:r>
          </w:p>
          <w:p w:rsidR="00783500" w:rsidRPr="005857D6" w:rsidRDefault="00783500" w:rsidP="005857D6">
            <w:pPr>
              <w:contextualSpacing/>
              <w:jc w:val="center"/>
              <w:rPr>
                <w:rFonts w:ascii="Times New Roman" w:hAnsi="Times New Roman"/>
                <w:b/>
                <w:sz w:val="24"/>
                <w:szCs w:val="24"/>
                <w:lang w:eastAsia="en-US"/>
              </w:rPr>
            </w:pPr>
            <w:r w:rsidRPr="005857D6">
              <w:rPr>
                <w:rFonts w:ascii="Times New Roman" w:hAnsi="Times New Roman"/>
                <w:b/>
                <w:sz w:val="24"/>
                <w:szCs w:val="24"/>
                <w:lang w:eastAsia="en-US"/>
              </w:rPr>
              <w:t>заявки</w:t>
            </w:r>
          </w:p>
        </w:tc>
        <w:tc>
          <w:tcPr>
            <w:tcW w:w="1276" w:type="dxa"/>
            <w:vAlign w:val="center"/>
          </w:tcPr>
          <w:p w:rsidR="00783500" w:rsidRPr="005857D6" w:rsidRDefault="00783500" w:rsidP="005857D6">
            <w:pPr>
              <w:contextualSpacing/>
              <w:jc w:val="center"/>
              <w:rPr>
                <w:rFonts w:ascii="Times New Roman" w:hAnsi="Times New Roman"/>
                <w:b/>
                <w:sz w:val="24"/>
                <w:szCs w:val="24"/>
                <w:lang w:eastAsia="en-US"/>
              </w:rPr>
            </w:pPr>
            <w:proofErr w:type="gramStart"/>
            <w:r w:rsidRPr="005857D6">
              <w:rPr>
                <w:rFonts w:ascii="Times New Roman" w:hAnsi="Times New Roman"/>
                <w:b/>
                <w:sz w:val="24"/>
                <w:szCs w:val="24"/>
                <w:lang w:eastAsia="en-US"/>
              </w:rPr>
              <w:t xml:space="preserve">Общая </w:t>
            </w:r>
            <w:proofErr w:type="spellStart"/>
            <w:r w:rsidRPr="005857D6">
              <w:rPr>
                <w:rFonts w:ascii="Times New Roman" w:hAnsi="Times New Roman"/>
                <w:b/>
                <w:sz w:val="24"/>
                <w:szCs w:val="24"/>
                <w:lang w:eastAsia="en-US"/>
              </w:rPr>
              <w:t>стои</w:t>
            </w:r>
            <w:r w:rsidR="005857D6">
              <w:rPr>
                <w:rFonts w:ascii="Times New Roman" w:hAnsi="Times New Roman"/>
                <w:b/>
                <w:sz w:val="24"/>
                <w:szCs w:val="24"/>
                <w:lang w:eastAsia="en-US"/>
              </w:rPr>
              <w:t>-</w:t>
            </w:r>
            <w:r w:rsidRPr="005857D6">
              <w:rPr>
                <w:rFonts w:ascii="Times New Roman" w:hAnsi="Times New Roman"/>
                <w:b/>
                <w:sz w:val="24"/>
                <w:szCs w:val="24"/>
                <w:lang w:eastAsia="en-US"/>
              </w:rPr>
              <w:t>мость</w:t>
            </w:r>
            <w:proofErr w:type="spellEnd"/>
            <w:proofErr w:type="gramEnd"/>
          </w:p>
        </w:tc>
        <w:tc>
          <w:tcPr>
            <w:tcW w:w="1276" w:type="dxa"/>
            <w:vAlign w:val="center"/>
          </w:tcPr>
          <w:p w:rsidR="00783500" w:rsidRPr="005857D6" w:rsidRDefault="00783500" w:rsidP="005857D6">
            <w:pPr>
              <w:contextualSpacing/>
              <w:jc w:val="center"/>
              <w:rPr>
                <w:rFonts w:ascii="Times New Roman" w:hAnsi="Times New Roman"/>
                <w:b/>
                <w:sz w:val="24"/>
                <w:szCs w:val="24"/>
                <w:lang w:eastAsia="en-US"/>
              </w:rPr>
            </w:pPr>
            <w:proofErr w:type="spellStart"/>
            <w:proofErr w:type="gramStart"/>
            <w:r w:rsidRPr="005857D6">
              <w:rPr>
                <w:rFonts w:ascii="Times New Roman" w:hAnsi="Times New Roman"/>
                <w:b/>
                <w:sz w:val="24"/>
                <w:szCs w:val="24"/>
                <w:lang w:eastAsia="en-US"/>
              </w:rPr>
              <w:t>Муници</w:t>
            </w:r>
            <w:r w:rsidR="005857D6">
              <w:rPr>
                <w:rFonts w:ascii="Times New Roman" w:hAnsi="Times New Roman"/>
                <w:b/>
                <w:sz w:val="24"/>
                <w:szCs w:val="24"/>
                <w:lang w:eastAsia="en-US"/>
              </w:rPr>
              <w:t>-</w:t>
            </w:r>
            <w:r w:rsidRPr="005857D6">
              <w:rPr>
                <w:rFonts w:ascii="Times New Roman" w:hAnsi="Times New Roman"/>
                <w:b/>
                <w:sz w:val="24"/>
                <w:szCs w:val="24"/>
                <w:lang w:eastAsia="en-US"/>
              </w:rPr>
              <w:t>пальное</w:t>
            </w:r>
            <w:proofErr w:type="spellEnd"/>
            <w:proofErr w:type="gramEnd"/>
            <w:r w:rsidRPr="005857D6">
              <w:rPr>
                <w:rFonts w:ascii="Times New Roman" w:hAnsi="Times New Roman"/>
                <w:b/>
                <w:sz w:val="24"/>
                <w:szCs w:val="24"/>
                <w:lang w:eastAsia="en-US"/>
              </w:rPr>
              <w:t xml:space="preserve"> </w:t>
            </w:r>
            <w:proofErr w:type="spellStart"/>
            <w:r w:rsidRPr="005857D6">
              <w:rPr>
                <w:rFonts w:ascii="Times New Roman" w:hAnsi="Times New Roman"/>
                <w:b/>
                <w:sz w:val="24"/>
                <w:szCs w:val="24"/>
                <w:lang w:eastAsia="en-US"/>
              </w:rPr>
              <w:t>образо</w:t>
            </w:r>
            <w:r w:rsidR="005857D6">
              <w:rPr>
                <w:rFonts w:ascii="Times New Roman" w:hAnsi="Times New Roman"/>
                <w:b/>
                <w:sz w:val="24"/>
                <w:szCs w:val="24"/>
                <w:lang w:eastAsia="en-US"/>
              </w:rPr>
              <w:t>-</w:t>
            </w:r>
            <w:r w:rsidRPr="005857D6">
              <w:rPr>
                <w:rFonts w:ascii="Times New Roman" w:hAnsi="Times New Roman"/>
                <w:b/>
                <w:sz w:val="24"/>
                <w:szCs w:val="24"/>
                <w:lang w:eastAsia="en-US"/>
              </w:rPr>
              <w:t>вание</w:t>
            </w:r>
            <w:proofErr w:type="spellEnd"/>
          </w:p>
        </w:tc>
        <w:tc>
          <w:tcPr>
            <w:tcW w:w="1559" w:type="dxa"/>
            <w:vAlign w:val="center"/>
          </w:tcPr>
          <w:p w:rsidR="00783500" w:rsidRPr="005857D6" w:rsidRDefault="00783500" w:rsidP="005857D6">
            <w:pPr>
              <w:contextualSpacing/>
              <w:jc w:val="center"/>
              <w:rPr>
                <w:rFonts w:ascii="Times New Roman" w:hAnsi="Times New Roman"/>
                <w:b/>
                <w:sz w:val="24"/>
                <w:szCs w:val="24"/>
                <w:lang w:eastAsia="en-US"/>
              </w:rPr>
            </w:pPr>
            <w:r w:rsidRPr="005857D6">
              <w:rPr>
                <w:rFonts w:ascii="Times New Roman" w:hAnsi="Times New Roman"/>
                <w:b/>
                <w:sz w:val="24"/>
                <w:szCs w:val="24"/>
                <w:lang w:eastAsia="en-US"/>
              </w:rPr>
              <w:t>Население</w:t>
            </w:r>
          </w:p>
        </w:tc>
        <w:tc>
          <w:tcPr>
            <w:tcW w:w="1417" w:type="dxa"/>
            <w:vAlign w:val="center"/>
          </w:tcPr>
          <w:p w:rsidR="00783500" w:rsidRPr="005857D6" w:rsidRDefault="00783500" w:rsidP="005857D6">
            <w:pPr>
              <w:contextualSpacing/>
              <w:jc w:val="center"/>
              <w:rPr>
                <w:rFonts w:ascii="Times New Roman" w:hAnsi="Times New Roman"/>
                <w:b/>
                <w:sz w:val="24"/>
                <w:szCs w:val="24"/>
                <w:lang w:eastAsia="en-US"/>
              </w:rPr>
            </w:pPr>
            <w:proofErr w:type="spellStart"/>
            <w:proofErr w:type="gramStart"/>
            <w:r w:rsidRPr="005857D6">
              <w:rPr>
                <w:rFonts w:ascii="Times New Roman" w:hAnsi="Times New Roman"/>
                <w:b/>
                <w:sz w:val="24"/>
                <w:szCs w:val="24"/>
                <w:lang w:eastAsia="en-US"/>
              </w:rPr>
              <w:t>Юриди</w:t>
            </w:r>
            <w:r w:rsidR="005857D6">
              <w:rPr>
                <w:rFonts w:ascii="Times New Roman" w:hAnsi="Times New Roman"/>
                <w:b/>
                <w:sz w:val="24"/>
                <w:szCs w:val="24"/>
                <w:lang w:eastAsia="en-US"/>
              </w:rPr>
              <w:t>-</w:t>
            </w:r>
            <w:r w:rsidRPr="005857D6">
              <w:rPr>
                <w:rFonts w:ascii="Times New Roman" w:hAnsi="Times New Roman"/>
                <w:b/>
                <w:sz w:val="24"/>
                <w:szCs w:val="24"/>
                <w:lang w:eastAsia="en-US"/>
              </w:rPr>
              <w:t>ческие</w:t>
            </w:r>
            <w:proofErr w:type="spellEnd"/>
            <w:proofErr w:type="gramEnd"/>
            <w:r w:rsidRPr="005857D6">
              <w:rPr>
                <w:rFonts w:ascii="Times New Roman" w:hAnsi="Times New Roman"/>
                <w:b/>
                <w:sz w:val="24"/>
                <w:szCs w:val="24"/>
                <w:lang w:eastAsia="en-US"/>
              </w:rPr>
              <w:t xml:space="preserve"> лица</w:t>
            </w:r>
          </w:p>
        </w:tc>
        <w:tc>
          <w:tcPr>
            <w:tcW w:w="1559" w:type="dxa"/>
            <w:vAlign w:val="center"/>
          </w:tcPr>
          <w:p w:rsidR="00783500" w:rsidRPr="005857D6" w:rsidRDefault="00783500" w:rsidP="005857D6">
            <w:pPr>
              <w:contextualSpacing/>
              <w:jc w:val="center"/>
              <w:rPr>
                <w:rFonts w:ascii="Times New Roman" w:hAnsi="Times New Roman"/>
                <w:b/>
                <w:sz w:val="24"/>
                <w:szCs w:val="24"/>
                <w:lang w:eastAsia="en-US"/>
              </w:rPr>
            </w:pPr>
            <w:proofErr w:type="gramStart"/>
            <w:r w:rsidRPr="005857D6">
              <w:rPr>
                <w:rFonts w:ascii="Times New Roman" w:hAnsi="Times New Roman"/>
                <w:b/>
                <w:sz w:val="24"/>
                <w:szCs w:val="24"/>
                <w:lang w:eastAsia="en-US"/>
              </w:rPr>
              <w:t>Индивиду</w:t>
            </w:r>
            <w:r w:rsidR="005857D6">
              <w:rPr>
                <w:rFonts w:ascii="Times New Roman" w:hAnsi="Times New Roman"/>
                <w:b/>
                <w:sz w:val="24"/>
                <w:szCs w:val="24"/>
                <w:lang w:eastAsia="en-US"/>
              </w:rPr>
              <w:t>-</w:t>
            </w:r>
            <w:proofErr w:type="spellStart"/>
            <w:r w:rsidRPr="005857D6">
              <w:rPr>
                <w:rFonts w:ascii="Times New Roman" w:hAnsi="Times New Roman"/>
                <w:b/>
                <w:sz w:val="24"/>
                <w:szCs w:val="24"/>
                <w:lang w:eastAsia="en-US"/>
              </w:rPr>
              <w:t>альные</w:t>
            </w:r>
            <w:proofErr w:type="spellEnd"/>
            <w:proofErr w:type="gramEnd"/>
            <w:r w:rsidRPr="005857D6">
              <w:rPr>
                <w:rFonts w:ascii="Times New Roman" w:hAnsi="Times New Roman"/>
                <w:b/>
                <w:sz w:val="24"/>
                <w:szCs w:val="24"/>
                <w:lang w:eastAsia="en-US"/>
              </w:rPr>
              <w:t xml:space="preserve"> </w:t>
            </w:r>
            <w:proofErr w:type="spellStart"/>
            <w:r w:rsidRPr="005857D6">
              <w:rPr>
                <w:rFonts w:ascii="Times New Roman" w:hAnsi="Times New Roman"/>
                <w:b/>
                <w:sz w:val="24"/>
                <w:szCs w:val="24"/>
                <w:lang w:eastAsia="en-US"/>
              </w:rPr>
              <w:t>предприни</w:t>
            </w:r>
            <w:r w:rsidR="005857D6">
              <w:rPr>
                <w:rFonts w:ascii="Times New Roman" w:hAnsi="Times New Roman"/>
                <w:b/>
                <w:sz w:val="24"/>
                <w:szCs w:val="24"/>
                <w:lang w:eastAsia="en-US"/>
              </w:rPr>
              <w:t>-</w:t>
            </w:r>
            <w:r w:rsidRPr="005857D6">
              <w:rPr>
                <w:rFonts w:ascii="Times New Roman" w:hAnsi="Times New Roman"/>
                <w:b/>
                <w:sz w:val="24"/>
                <w:szCs w:val="24"/>
                <w:lang w:eastAsia="en-US"/>
              </w:rPr>
              <w:t>матели</w:t>
            </w:r>
            <w:proofErr w:type="spellEnd"/>
          </w:p>
        </w:tc>
      </w:tr>
      <w:tr w:rsidR="00783500" w:rsidRPr="005857D6" w:rsidTr="005857D6">
        <w:trPr>
          <w:trHeight w:val="84"/>
          <w:jc w:val="center"/>
        </w:trPr>
        <w:tc>
          <w:tcPr>
            <w:tcW w:w="533" w:type="dxa"/>
          </w:tcPr>
          <w:p w:rsidR="00783500" w:rsidRPr="005857D6" w:rsidRDefault="00783500" w:rsidP="005857D6">
            <w:pPr>
              <w:contextualSpacing/>
              <w:jc w:val="both"/>
              <w:rPr>
                <w:rFonts w:ascii="Times New Roman" w:hAnsi="Times New Roman"/>
                <w:b/>
                <w:sz w:val="24"/>
                <w:szCs w:val="24"/>
                <w:lang w:eastAsia="en-US"/>
              </w:rPr>
            </w:pPr>
            <w:r w:rsidRPr="005857D6">
              <w:rPr>
                <w:rFonts w:ascii="Times New Roman" w:hAnsi="Times New Roman"/>
                <w:b/>
                <w:sz w:val="24"/>
                <w:szCs w:val="24"/>
                <w:lang w:eastAsia="en-US"/>
              </w:rPr>
              <w:t>1</w:t>
            </w:r>
          </w:p>
        </w:tc>
        <w:tc>
          <w:tcPr>
            <w:tcW w:w="2552" w:type="dxa"/>
          </w:tcPr>
          <w:p w:rsidR="00783500" w:rsidRPr="005857D6" w:rsidRDefault="00783500" w:rsidP="005857D6">
            <w:pPr>
              <w:contextualSpacing/>
              <w:jc w:val="both"/>
              <w:rPr>
                <w:rFonts w:ascii="Times New Roman" w:hAnsi="Times New Roman"/>
                <w:b/>
                <w:sz w:val="24"/>
                <w:szCs w:val="24"/>
                <w:lang w:eastAsia="en-US"/>
              </w:rPr>
            </w:pPr>
            <w:r w:rsidRPr="005857D6">
              <w:rPr>
                <w:rFonts w:ascii="Times New Roman" w:hAnsi="Times New Roman"/>
                <w:b/>
                <w:sz w:val="24"/>
                <w:szCs w:val="24"/>
                <w:lang w:eastAsia="en-US"/>
              </w:rPr>
              <w:t>2</w:t>
            </w:r>
          </w:p>
        </w:tc>
        <w:tc>
          <w:tcPr>
            <w:tcW w:w="1276" w:type="dxa"/>
          </w:tcPr>
          <w:p w:rsidR="00783500" w:rsidRPr="005857D6" w:rsidRDefault="00783500" w:rsidP="005857D6">
            <w:pPr>
              <w:contextualSpacing/>
              <w:jc w:val="both"/>
              <w:rPr>
                <w:rFonts w:ascii="Times New Roman" w:hAnsi="Times New Roman"/>
                <w:b/>
                <w:sz w:val="24"/>
                <w:szCs w:val="24"/>
                <w:lang w:eastAsia="en-US"/>
              </w:rPr>
            </w:pPr>
            <w:r w:rsidRPr="005857D6">
              <w:rPr>
                <w:rFonts w:ascii="Times New Roman" w:hAnsi="Times New Roman"/>
                <w:b/>
                <w:sz w:val="24"/>
                <w:szCs w:val="24"/>
                <w:lang w:eastAsia="en-US"/>
              </w:rPr>
              <w:t>3</w:t>
            </w:r>
          </w:p>
        </w:tc>
        <w:tc>
          <w:tcPr>
            <w:tcW w:w="1276" w:type="dxa"/>
          </w:tcPr>
          <w:p w:rsidR="00783500" w:rsidRPr="005857D6" w:rsidRDefault="00783500" w:rsidP="005857D6">
            <w:pPr>
              <w:contextualSpacing/>
              <w:jc w:val="both"/>
              <w:rPr>
                <w:rFonts w:ascii="Times New Roman" w:hAnsi="Times New Roman"/>
                <w:b/>
                <w:sz w:val="24"/>
                <w:szCs w:val="24"/>
                <w:lang w:eastAsia="en-US"/>
              </w:rPr>
            </w:pPr>
            <w:r w:rsidRPr="005857D6">
              <w:rPr>
                <w:rFonts w:ascii="Times New Roman" w:hAnsi="Times New Roman"/>
                <w:b/>
                <w:sz w:val="24"/>
                <w:szCs w:val="24"/>
                <w:lang w:eastAsia="en-US"/>
              </w:rPr>
              <w:t>4</w:t>
            </w:r>
          </w:p>
        </w:tc>
        <w:tc>
          <w:tcPr>
            <w:tcW w:w="1559" w:type="dxa"/>
          </w:tcPr>
          <w:p w:rsidR="00783500" w:rsidRPr="005857D6" w:rsidRDefault="00783500" w:rsidP="005857D6">
            <w:pPr>
              <w:contextualSpacing/>
              <w:jc w:val="both"/>
              <w:rPr>
                <w:rFonts w:ascii="Times New Roman" w:hAnsi="Times New Roman"/>
                <w:b/>
                <w:sz w:val="24"/>
                <w:szCs w:val="24"/>
                <w:lang w:eastAsia="en-US"/>
              </w:rPr>
            </w:pPr>
            <w:r w:rsidRPr="005857D6">
              <w:rPr>
                <w:rFonts w:ascii="Times New Roman" w:hAnsi="Times New Roman"/>
                <w:b/>
                <w:sz w:val="24"/>
                <w:szCs w:val="24"/>
                <w:lang w:eastAsia="en-US"/>
              </w:rPr>
              <w:t>5</w:t>
            </w:r>
          </w:p>
        </w:tc>
        <w:tc>
          <w:tcPr>
            <w:tcW w:w="1417" w:type="dxa"/>
            <w:vAlign w:val="center"/>
          </w:tcPr>
          <w:p w:rsidR="00783500" w:rsidRPr="005857D6" w:rsidRDefault="00783500" w:rsidP="005857D6">
            <w:pPr>
              <w:contextualSpacing/>
              <w:jc w:val="both"/>
              <w:rPr>
                <w:rFonts w:ascii="Times New Roman" w:hAnsi="Times New Roman"/>
                <w:b/>
                <w:sz w:val="24"/>
                <w:szCs w:val="24"/>
                <w:lang w:eastAsia="en-US"/>
              </w:rPr>
            </w:pPr>
            <w:r w:rsidRPr="005857D6">
              <w:rPr>
                <w:rFonts w:ascii="Times New Roman" w:hAnsi="Times New Roman"/>
                <w:b/>
                <w:sz w:val="24"/>
                <w:szCs w:val="24"/>
                <w:lang w:eastAsia="en-US"/>
              </w:rPr>
              <w:t>6</w:t>
            </w:r>
          </w:p>
        </w:tc>
        <w:tc>
          <w:tcPr>
            <w:tcW w:w="1559" w:type="dxa"/>
            <w:vAlign w:val="center"/>
          </w:tcPr>
          <w:p w:rsidR="00783500" w:rsidRPr="005857D6" w:rsidRDefault="00783500" w:rsidP="005857D6">
            <w:pPr>
              <w:contextualSpacing/>
              <w:jc w:val="both"/>
              <w:rPr>
                <w:rFonts w:ascii="Times New Roman" w:hAnsi="Times New Roman"/>
                <w:b/>
                <w:sz w:val="24"/>
                <w:szCs w:val="24"/>
                <w:lang w:eastAsia="en-US"/>
              </w:rPr>
            </w:pPr>
            <w:r w:rsidRPr="005857D6">
              <w:rPr>
                <w:rFonts w:ascii="Times New Roman" w:hAnsi="Times New Roman"/>
                <w:b/>
                <w:sz w:val="24"/>
                <w:szCs w:val="24"/>
                <w:lang w:eastAsia="en-US"/>
              </w:rPr>
              <w:t>7</w:t>
            </w:r>
          </w:p>
        </w:tc>
      </w:tr>
      <w:tr w:rsidR="00783500" w:rsidRPr="005857D6" w:rsidTr="005857D6">
        <w:trPr>
          <w:trHeight w:val="595"/>
          <w:jc w:val="center"/>
        </w:trPr>
        <w:tc>
          <w:tcPr>
            <w:tcW w:w="533"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1.</w:t>
            </w:r>
          </w:p>
        </w:tc>
        <w:tc>
          <w:tcPr>
            <w:tcW w:w="2552"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 xml:space="preserve">Разработка      </w:t>
            </w:r>
            <w:r w:rsidRPr="005857D6">
              <w:rPr>
                <w:rFonts w:ascii="Times New Roman" w:hAnsi="Times New Roman"/>
                <w:sz w:val="24"/>
                <w:szCs w:val="24"/>
                <w:lang w:eastAsia="en-US"/>
              </w:rPr>
              <w:br/>
              <w:t xml:space="preserve">технической     </w:t>
            </w:r>
            <w:r w:rsidRPr="005857D6">
              <w:rPr>
                <w:rFonts w:ascii="Times New Roman" w:hAnsi="Times New Roman"/>
                <w:sz w:val="24"/>
                <w:szCs w:val="24"/>
                <w:lang w:eastAsia="en-US"/>
              </w:rPr>
              <w:br/>
              <w:t xml:space="preserve">документации    </w:t>
            </w: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559" w:type="dxa"/>
          </w:tcPr>
          <w:p w:rsidR="00783500" w:rsidRPr="005857D6" w:rsidRDefault="00783500" w:rsidP="005857D6">
            <w:pPr>
              <w:contextualSpacing/>
              <w:jc w:val="both"/>
              <w:rPr>
                <w:rFonts w:ascii="Times New Roman" w:hAnsi="Times New Roman"/>
                <w:sz w:val="24"/>
                <w:szCs w:val="24"/>
                <w:lang w:eastAsia="en-US"/>
              </w:rPr>
            </w:pPr>
          </w:p>
        </w:tc>
        <w:tc>
          <w:tcPr>
            <w:tcW w:w="1417" w:type="dxa"/>
            <w:vAlign w:val="center"/>
          </w:tcPr>
          <w:p w:rsidR="00783500" w:rsidRPr="005857D6" w:rsidRDefault="00783500" w:rsidP="005857D6">
            <w:pPr>
              <w:contextualSpacing/>
              <w:jc w:val="both"/>
              <w:rPr>
                <w:rFonts w:ascii="Times New Roman" w:hAnsi="Times New Roman"/>
                <w:sz w:val="24"/>
                <w:szCs w:val="24"/>
                <w:lang w:eastAsia="en-US"/>
              </w:rPr>
            </w:pPr>
          </w:p>
        </w:tc>
        <w:tc>
          <w:tcPr>
            <w:tcW w:w="1559" w:type="dxa"/>
            <w:vAlign w:val="center"/>
          </w:tcPr>
          <w:p w:rsidR="00783500" w:rsidRPr="005857D6" w:rsidRDefault="00783500" w:rsidP="005857D6">
            <w:pPr>
              <w:contextualSpacing/>
              <w:jc w:val="both"/>
              <w:rPr>
                <w:rFonts w:ascii="Times New Roman" w:hAnsi="Times New Roman"/>
                <w:sz w:val="24"/>
                <w:szCs w:val="24"/>
                <w:lang w:eastAsia="en-US"/>
              </w:rPr>
            </w:pPr>
          </w:p>
        </w:tc>
      </w:tr>
      <w:tr w:rsidR="00783500" w:rsidRPr="005857D6" w:rsidTr="005857D6">
        <w:trPr>
          <w:trHeight w:val="733"/>
          <w:jc w:val="center"/>
        </w:trPr>
        <w:tc>
          <w:tcPr>
            <w:tcW w:w="533"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2.</w:t>
            </w:r>
          </w:p>
        </w:tc>
        <w:tc>
          <w:tcPr>
            <w:tcW w:w="2552" w:type="dxa"/>
          </w:tcPr>
          <w:p w:rsidR="00783500" w:rsidRPr="005857D6" w:rsidRDefault="00783500" w:rsidP="005857D6">
            <w:pPr>
              <w:contextualSpacing/>
              <w:jc w:val="both"/>
              <w:rPr>
                <w:rFonts w:ascii="Times New Roman" w:hAnsi="Times New Roman"/>
                <w:sz w:val="24"/>
                <w:szCs w:val="24"/>
                <w:lang w:eastAsia="en-US"/>
              </w:rPr>
            </w:pPr>
            <w:proofErr w:type="gramStart"/>
            <w:r w:rsidRPr="005857D6">
              <w:rPr>
                <w:rFonts w:ascii="Times New Roman" w:hAnsi="Times New Roman"/>
                <w:sz w:val="24"/>
                <w:szCs w:val="24"/>
                <w:lang w:eastAsia="en-US"/>
              </w:rPr>
              <w:t xml:space="preserve">Строительные    </w:t>
            </w:r>
            <w:r w:rsidRPr="005857D6">
              <w:rPr>
                <w:rFonts w:ascii="Times New Roman" w:hAnsi="Times New Roman"/>
                <w:sz w:val="24"/>
                <w:szCs w:val="24"/>
                <w:lang w:eastAsia="en-US"/>
              </w:rPr>
              <w:br/>
              <w:t xml:space="preserve">работы (работы </w:t>
            </w:r>
            <w:proofErr w:type="gramEnd"/>
          </w:p>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по реконструкции)</w:t>
            </w: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559" w:type="dxa"/>
          </w:tcPr>
          <w:p w:rsidR="00783500" w:rsidRPr="005857D6" w:rsidRDefault="00783500" w:rsidP="005857D6">
            <w:pPr>
              <w:contextualSpacing/>
              <w:jc w:val="both"/>
              <w:rPr>
                <w:rFonts w:ascii="Times New Roman" w:hAnsi="Times New Roman"/>
                <w:sz w:val="24"/>
                <w:szCs w:val="24"/>
                <w:lang w:eastAsia="en-US"/>
              </w:rPr>
            </w:pPr>
          </w:p>
        </w:tc>
        <w:tc>
          <w:tcPr>
            <w:tcW w:w="1417" w:type="dxa"/>
            <w:vAlign w:val="center"/>
          </w:tcPr>
          <w:p w:rsidR="00783500" w:rsidRPr="005857D6" w:rsidRDefault="00783500" w:rsidP="005857D6">
            <w:pPr>
              <w:contextualSpacing/>
              <w:jc w:val="both"/>
              <w:rPr>
                <w:rFonts w:ascii="Times New Roman" w:hAnsi="Times New Roman"/>
                <w:sz w:val="24"/>
                <w:szCs w:val="24"/>
                <w:lang w:eastAsia="en-US"/>
              </w:rPr>
            </w:pPr>
          </w:p>
        </w:tc>
        <w:tc>
          <w:tcPr>
            <w:tcW w:w="1559" w:type="dxa"/>
            <w:vAlign w:val="center"/>
          </w:tcPr>
          <w:p w:rsidR="00783500" w:rsidRPr="005857D6" w:rsidRDefault="00783500" w:rsidP="005857D6">
            <w:pPr>
              <w:contextualSpacing/>
              <w:jc w:val="both"/>
              <w:rPr>
                <w:rFonts w:ascii="Times New Roman" w:hAnsi="Times New Roman"/>
                <w:sz w:val="24"/>
                <w:szCs w:val="24"/>
                <w:lang w:eastAsia="en-US"/>
              </w:rPr>
            </w:pPr>
          </w:p>
        </w:tc>
      </w:tr>
      <w:tr w:rsidR="00783500" w:rsidRPr="005857D6" w:rsidTr="005857D6">
        <w:trPr>
          <w:trHeight w:val="417"/>
          <w:jc w:val="center"/>
        </w:trPr>
        <w:tc>
          <w:tcPr>
            <w:tcW w:w="533"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3.</w:t>
            </w:r>
          </w:p>
        </w:tc>
        <w:tc>
          <w:tcPr>
            <w:tcW w:w="2552"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 xml:space="preserve">Приобретение    </w:t>
            </w:r>
            <w:r w:rsidRPr="005857D6">
              <w:rPr>
                <w:rFonts w:ascii="Times New Roman" w:hAnsi="Times New Roman"/>
                <w:sz w:val="24"/>
                <w:szCs w:val="24"/>
                <w:lang w:eastAsia="en-US"/>
              </w:rPr>
              <w:br/>
              <w:t xml:space="preserve">материалов      </w:t>
            </w: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559" w:type="dxa"/>
          </w:tcPr>
          <w:p w:rsidR="00783500" w:rsidRPr="005857D6" w:rsidRDefault="00783500" w:rsidP="005857D6">
            <w:pPr>
              <w:contextualSpacing/>
              <w:jc w:val="both"/>
              <w:rPr>
                <w:rFonts w:ascii="Times New Roman" w:hAnsi="Times New Roman"/>
                <w:sz w:val="24"/>
                <w:szCs w:val="24"/>
                <w:lang w:eastAsia="en-US"/>
              </w:rPr>
            </w:pPr>
          </w:p>
        </w:tc>
        <w:tc>
          <w:tcPr>
            <w:tcW w:w="1417" w:type="dxa"/>
            <w:vAlign w:val="center"/>
          </w:tcPr>
          <w:p w:rsidR="00783500" w:rsidRPr="005857D6" w:rsidRDefault="00783500" w:rsidP="005857D6">
            <w:pPr>
              <w:contextualSpacing/>
              <w:jc w:val="both"/>
              <w:rPr>
                <w:rFonts w:ascii="Times New Roman" w:hAnsi="Times New Roman"/>
                <w:sz w:val="24"/>
                <w:szCs w:val="24"/>
                <w:lang w:eastAsia="en-US"/>
              </w:rPr>
            </w:pPr>
          </w:p>
        </w:tc>
        <w:tc>
          <w:tcPr>
            <w:tcW w:w="1559" w:type="dxa"/>
            <w:vAlign w:val="center"/>
          </w:tcPr>
          <w:p w:rsidR="00783500" w:rsidRPr="005857D6" w:rsidRDefault="00783500" w:rsidP="005857D6">
            <w:pPr>
              <w:contextualSpacing/>
              <w:jc w:val="both"/>
              <w:rPr>
                <w:rFonts w:ascii="Times New Roman" w:hAnsi="Times New Roman"/>
                <w:sz w:val="24"/>
                <w:szCs w:val="24"/>
                <w:lang w:eastAsia="en-US"/>
              </w:rPr>
            </w:pPr>
          </w:p>
        </w:tc>
      </w:tr>
      <w:tr w:rsidR="00783500" w:rsidRPr="005857D6" w:rsidTr="005857D6">
        <w:trPr>
          <w:trHeight w:val="523"/>
          <w:jc w:val="center"/>
        </w:trPr>
        <w:tc>
          <w:tcPr>
            <w:tcW w:w="533"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4.</w:t>
            </w:r>
          </w:p>
        </w:tc>
        <w:tc>
          <w:tcPr>
            <w:tcW w:w="2552"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 xml:space="preserve">Приобретение    </w:t>
            </w:r>
            <w:r w:rsidRPr="005857D6">
              <w:rPr>
                <w:rFonts w:ascii="Times New Roman" w:hAnsi="Times New Roman"/>
                <w:sz w:val="24"/>
                <w:szCs w:val="24"/>
                <w:lang w:eastAsia="en-US"/>
              </w:rPr>
              <w:br/>
              <w:t xml:space="preserve">оборудования    </w:t>
            </w: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559" w:type="dxa"/>
          </w:tcPr>
          <w:p w:rsidR="00783500" w:rsidRPr="005857D6" w:rsidRDefault="00783500" w:rsidP="005857D6">
            <w:pPr>
              <w:contextualSpacing/>
              <w:jc w:val="both"/>
              <w:rPr>
                <w:rFonts w:ascii="Times New Roman" w:hAnsi="Times New Roman"/>
                <w:sz w:val="24"/>
                <w:szCs w:val="24"/>
                <w:lang w:eastAsia="en-US"/>
              </w:rPr>
            </w:pPr>
          </w:p>
        </w:tc>
        <w:tc>
          <w:tcPr>
            <w:tcW w:w="1417" w:type="dxa"/>
            <w:vAlign w:val="center"/>
          </w:tcPr>
          <w:p w:rsidR="00783500" w:rsidRPr="005857D6" w:rsidRDefault="00783500" w:rsidP="005857D6">
            <w:pPr>
              <w:contextualSpacing/>
              <w:jc w:val="both"/>
              <w:rPr>
                <w:rFonts w:ascii="Times New Roman" w:hAnsi="Times New Roman"/>
                <w:sz w:val="24"/>
                <w:szCs w:val="24"/>
                <w:lang w:eastAsia="en-US"/>
              </w:rPr>
            </w:pPr>
          </w:p>
        </w:tc>
        <w:tc>
          <w:tcPr>
            <w:tcW w:w="1559" w:type="dxa"/>
            <w:vAlign w:val="center"/>
          </w:tcPr>
          <w:p w:rsidR="00783500" w:rsidRPr="005857D6" w:rsidRDefault="00783500" w:rsidP="005857D6">
            <w:pPr>
              <w:contextualSpacing/>
              <w:jc w:val="both"/>
              <w:rPr>
                <w:rFonts w:ascii="Times New Roman" w:hAnsi="Times New Roman"/>
                <w:sz w:val="24"/>
                <w:szCs w:val="24"/>
                <w:lang w:eastAsia="en-US"/>
              </w:rPr>
            </w:pPr>
          </w:p>
        </w:tc>
      </w:tr>
      <w:tr w:rsidR="00783500" w:rsidRPr="005857D6" w:rsidTr="005857D6">
        <w:trPr>
          <w:trHeight w:val="417"/>
          <w:jc w:val="center"/>
        </w:trPr>
        <w:tc>
          <w:tcPr>
            <w:tcW w:w="533"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5.</w:t>
            </w:r>
          </w:p>
        </w:tc>
        <w:tc>
          <w:tcPr>
            <w:tcW w:w="2552"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 xml:space="preserve">Технический     </w:t>
            </w:r>
            <w:r w:rsidRPr="005857D6">
              <w:rPr>
                <w:rFonts w:ascii="Times New Roman" w:hAnsi="Times New Roman"/>
                <w:sz w:val="24"/>
                <w:szCs w:val="24"/>
                <w:lang w:eastAsia="en-US"/>
              </w:rPr>
              <w:br/>
              <w:t xml:space="preserve">надзор          </w:t>
            </w: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559" w:type="dxa"/>
          </w:tcPr>
          <w:p w:rsidR="00783500" w:rsidRPr="005857D6" w:rsidRDefault="00783500" w:rsidP="005857D6">
            <w:pPr>
              <w:contextualSpacing/>
              <w:jc w:val="both"/>
              <w:rPr>
                <w:rFonts w:ascii="Times New Roman" w:hAnsi="Times New Roman"/>
                <w:sz w:val="24"/>
                <w:szCs w:val="24"/>
                <w:lang w:eastAsia="en-US"/>
              </w:rPr>
            </w:pPr>
          </w:p>
        </w:tc>
        <w:tc>
          <w:tcPr>
            <w:tcW w:w="1417" w:type="dxa"/>
            <w:vAlign w:val="center"/>
          </w:tcPr>
          <w:p w:rsidR="00783500" w:rsidRPr="005857D6" w:rsidRDefault="00783500" w:rsidP="005857D6">
            <w:pPr>
              <w:contextualSpacing/>
              <w:jc w:val="both"/>
              <w:rPr>
                <w:rFonts w:ascii="Times New Roman" w:hAnsi="Times New Roman"/>
                <w:sz w:val="24"/>
                <w:szCs w:val="24"/>
                <w:lang w:eastAsia="en-US"/>
              </w:rPr>
            </w:pPr>
          </w:p>
        </w:tc>
        <w:tc>
          <w:tcPr>
            <w:tcW w:w="1559" w:type="dxa"/>
            <w:vAlign w:val="center"/>
          </w:tcPr>
          <w:p w:rsidR="00783500" w:rsidRPr="005857D6" w:rsidRDefault="00783500" w:rsidP="005857D6">
            <w:pPr>
              <w:contextualSpacing/>
              <w:jc w:val="both"/>
              <w:rPr>
                <w:rFonts w:ascii="Times New Roman" w:hAnsi="Times New Roman"/>
                <w:sz w:val="24"/>
                <w:szCs w:val="24"/>
                <w:lang w:eastAsia="en-US"/>
              </w:rPr>
            </w:pPr>
          </w:p>
        </w:tc>
      </w:tr>
      <w:tr w:rsidR="00783500" w:rsidRPr="005857D6" w:rsidTr="005857D6">
        <w:trPr>
          <w:trHeight w:val="379"/>
          <w:jc w:val="center"/>
        </w:trPr>
        <w:tc>
          <w:tcPr>
            <w:tcW w:w="533"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6.</w:t>
            </w:r>
          </w:p>
        </w:tc>
        <w:tc>
          <w:tcPr>
            <w:tcW w:w="2552"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Прочие   расходы</w:t>
            </w:r>
            <w:r w:rsidRPr="005857D6">
              <w:rPr>
                <w:rFonts w:ascii="Times New Roman" w:hAnsi="Times New Roman"/>
                <w:sz w:val="24"/>
                <w:szCs w:val="24"/>
                <w:lang w:eastAsia="en-US"/>
              </w:rPr>
              <w:br/>
              <w:t>(описание)</w:t>
            </w: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559" w:type="dxa"/>
          </w:tcPr>
          <w:p w:rsidR="00783500" w:rsidRPr="005857D6" w:rsidRDefault="00783500" w:rsidP="005857D6">
            <w:pPr>
              <w:contextualSpacing/>
              <w:jc w:val="both"/>
              <w:rPr>
                <w:rFonts w:ascii="Times New Roman" w:hAnsi="Times New Roman"/>
                <w:sz w:val="24"/>
                <w:szCs w:val="24"/>
                <w:lang w:eastAsia="en-US"/>
              </w:rPr>
            </w:pPr>
          </w:p>
        </w:tc>
        <w:tc>
          <w:tcPr>
            <w:tcW w:w="1417" w:type="dxa"/>
            <w:vAlign w:val="center"/>
          </w:tcPr>
          <w:p w:rsidR="00783500" w:rsidRPr="005857D6" w:rsidRDefault="00783500" w:rsidP="005857D6">
            <w:pPr>
              <w:contextualSpacing/>
              <w:jc w:val="both"/>
              <w:rPr>
                <w:rFonts w:ascii="Times New Roman" w:hAnsi="Times New Roman"/>
                <w:sz w:val="24"/>
                <w:szCs w:val="24"/>
                <w:lang w:eastAsia="en-US"/>
              </w:rPr>
            </w:pPr>
          </w:p>
        </w:tc>
        <w:tc>
          <w:tcPr>
            <w:tcW w:w="1559" w:type="dxa"/>
            <w:vAlign w:val="center"/>
          </w:tcPr>
          <w:p w:rsidR="00783500" w:rsidRPr="005857D6" w:rsidRDefault="00783500" w:rsidP="005857D6">
            <w:pPr>
              <w:contextualSpacing/>
              <w:jc w:val="both"/>
              <w:rPr>
                <w:rFonts w:ascii="Times New Roman" w:hAnsi="Times New Roman"/>
                <w:sz w:val="24"/>
                <w:szCs w:val="24"/>
                <w:lang w:eastAsia="en-US"/>
              </w:rPr>
            </w:pPr>
          </w:p>
        </w:tc>
      </w:tr>
      <w:tr w:rsidR="00783500" w:rsidRPr="005857D6" w:rsidTr="005857D6">
        <w:trPr>
          <w:trHeight w:val="379"/>
          <w:jc w:val="center"/>
        </w:trPr>
        <w:tc>
          <w:tcPr>
            <w:tcW w:w="533" w:type="dxa"/>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7.</w:t>
            </w:r>
          </w:p>
        </w:tc>
        <w:tc>
          <w:tcPr>
            <w:tcW w:w="2552" w:type="dxa"/>
          </w:tcPr>
          <w:p w:rsidR="00783500" w:rsidRPr="005857D6" w:rsidRDefault="00783500" w:rsidP="005857D6">
            <w:pPr>
              <w:contextualSpacing/>
              <w:jc w:val="both"/>
              <w:rPr>
                <w:rFonts w:ascii="Times New Roman" w:hAnsi="Times New Roman"/>
                <w:sz w:val="24"/>
                <w:szCs w:val="24"/>
                <w:lang w:eastAsia="en-US"/>
              </w:rPr>
            </w:pPr>
            <w:proofErr w:type="spellStart"/>
            <w:r w:rsidRPr="005857D6">
              <w:rPr>
                <w:rFonts w:ascii="Times New Roman" w:hAnsi="Times New Roman"/>
                <w:sz w:val="24"/>
                <w:szCs w:val="24"/>
                <w:lang w:eastAsia="en-US"/>
              </w:rPr>
              <w:t>Неденежное</w:t>
            </w:r>
            <w:proofErr w:type="spellEnd"/>
            <w:r w:rsidRPr="005857D6">
              <w:rPr>
                <w:rFonts w:ascii="Times New Roman" w:hAnsi="Times New Roman"/>
                <w:sz w:val="24"/>
                <w:szCs w:val="24"/>
                <w:lang w:eastAsia="en-US"/>
              </w:rPr>
              <w:t xml:space="preserve"> участие (виды участия/работ) *</w:t>
            </w: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559" w:type="dxa"/>
          </w:tcPr>
          <w:p w:rsidR="00783500" w:rsidRPr="005857D6" w:rsidRDefault="00783500" w:rsidP="005857D6">
            <w:pPr>
              <w:contextualSpacing/>
              <w:jc w:val="both"/>
              <w:rPr>
                <w:rFonts w:ascii="Times New Roman" w:hAnsi="Times New Roman"/>
                <w:sz w:val="24"/>
                <w:szCs w:val="24"/>
                <w:lang w:eastAsia="en-US"/>
              </w:rPr>
            </w:pPr>
          </w:p>
        </w:tc>
        <w:tc>
          <w:tcPr>
            <w:tcW w:w="1417" w:type="dxa"/>
            <w:vAlign w:val="center"/>
          </w:tcPr>
          <w:p w:rsidR="00783500" w:rsidRPr="005857D6" w:rsidRDefault="00783500" w:rsidP="005857D6">
            <w:pPr>
              <w:contextualSpacing/>
              <w:jc w:val="both"/>
              <w:rPr>
                <w:rFonts w:ascii="Times New Roman" w:hAnsi="Times New Roman"/>
                <w:sz w:val="24"/>
                <w:szCs w:val="24"/>
                <w:lang w:eastAsia="en-US"/>
              </w:rPr>
            </w:pPr>
          </w:p>
        </w:tc>
        <w:tc>
          <w:tcPr>
            <w:tcW w:w="1559" w:type="dxa"/>
            <w:vAlign w:val="center"/>
          </w:tcPr>
          <w:p w:rsidR="00783500" w:rsidRPr="005857D6" w:rsidRDefault="00783500" w:rsidP="005857D6">
            <w:pPr>
              <w:contextualSpacing/>
              <w:jc w:val="both"/>
              <w:rPr>
                <w:rFonts w:ascii="Times New Roman" w:hAnsi="Times New Roman"/>
                <w:sz w:val="24"/>
                <w:szCs w:val="24"/>
                <w:lang w:eastAsia="en-US"/>
              </w:rPr>
            </w:pPr>
          </w:p>
        </w:tc>
      </w:tr>
      <w:tr w:rsidR="00783500" w:rsidRPr="005857D6" w:rsidTr="005857D6">
        <w:trPr>
          <w:trHeight w:val="265"/>
          <w:jc w:val="center"/>
        </w:trPr>
        <w:tc>
          <w:tcPr>
            <w:tcW w:w="3085" w:type="dxa"/>
            <w:gridSpan w:val="2"/>
            <w:vAlign w:val="bottom"/>
          </w:tcPr>
          <w:p w:rsidR="00783500" w:rsidRPr="005857D6" w:rsidRDefault="00783500" w:rsidP="005857D6">
            <w:pPr>
              <w:contextualSpacing/>
              <w:jc w:val="both"/>
              <w:rPr>
                <w:rFonts w:ascii="Times New Roman" w:hAnsi="Times New Roman"/>
                <w:sz w:val="24"/>
                <w:szCs w:val="24"/>
                <w:lang w:eastAsia="en-US"/>
              </w:rPr>
            </w:pPr>
            <w:r w:rsidRPr="005857D6">
              <w:rPr>
                <w:rFonts w:ascii="Times New Roman" w:hAnsi="Times New Roman"/>
                <w:sz w:val="24"/>
                <w:szCs w:val="24"/>
                <w:lang w:eastAsia="en-US"/>
              </w:rPr>
              <w:t xml:space="preserve">           Итого</w:t>
            </w: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276" w:type="dxa"/>
          </w:tcPr>
          <w:p w:rsidR="00783500" w:rsidRPr="005857D6" w:rsidRDefault="00783500" w:rsidP="005857D6">
            <w:pPr>
              <w:contextualSpacing/>
              <w:jc w:val="both"/>
              <w:rPr>
                <w:rFonts w:ascii="Times New Roman" w:hAnsi="Times New Roman"/>
                <w:sz w:val="24"/>
                <w:szCs w:val="24"/>
                <w:lang w:eastAsia="en-US"/>
              </w:rPr>
            </w:pPr>
          </w:p>
        </w:tc>
        <w:tc>
          <w:tcPr>
            <w:tcW w:w="1559" w:type="dxa"/>
          </w:tcPr>
          <w:p w:rsidR="00783500" w:rsidRPr="005857D6" w:rsidRDefault="00783500" w:rsidP="005857D6">
            <w:pPr>
              <w:contextualSpacing/>
              <w:jc w:val="both"/>
              <w:rPr>
                <w:rFonts w:ascii="Times New Roman" w:hAnsi="Times New Roman"/>
                <w:sz w:val="24"/>
                <w:szCs w:val="24"/>
                <w:lang w:eastAsia="en-US"/>
              </w:rPr>
            </w:pPr>
          </w:p>
        </w:tc>
        <w:tc>
          <w:tcPr>
            <w:tcW w:w="1417" w:type="dxa"/>
            <w:vAlign w:val="center"/>
          </w:tcPr>
          <w:p w:rsidR="00783500" w:rsidRPr="005857D6" w:rsidRDefault="00783500" w:rsidP="005857D6">
            <w:pPr>
              <w:contextualSpacing/>
              <w:jc w:val="both"/>
              <w:rPr>
                <w:rFonts w:ascii="Times New Roman" w:hAnsi="Times New Roman"/>
                <w:sz w:val="24"/>
                <w:szCs w:val="24"/>
                <w:lang w:eastAsia="en-US"/>
              </w:rPr>
            </w:pPr>
          </w:p>
        </w:tc>
        <w:tc>
          <w:tcPr>
            <w:tcW w:w="1559" w:type="dxa"/>
            <w:vAlign w:val="center"/>
          </w:tcPr>
          <w:p w:rsidR="00783500" w:rsidRPr="005857D6" w:rsidRDefault="00783500" w:rsidP="005857D6">
            <w:pPr>
              <w:contextualSpacing/>
              <w:jc w:val="both"/>
              <w:rPr>
                <w:rFonts w:ascii="Times New Roman" w:hAnsi="Times New Roman"/>
                <w:sz w:val="24"/>
                <w:szCs w:val="24"/>
                <w:lang w:eastAsia="en-US"/>
              </w:rPr>
            </w:pPr>
          </w:p>
        </w:tc>
      </w:tr>
    </w:tbl>
    <w:p w:rsidR="00783500" w:rsidRPr="00783500" w:rsidRDefault="00783500" w:rsidP="00783500">
      <w:pPr>
        <w:widowControl w:val="0"/>
        <w:autoSpaceDE w:val="0"/>
        <w:autoSpaceDN w:val="0"/>
        <w:adjustRightInd w:val="0"/>
        <w:jc w:val="both"/>
      </w:pPr>
      <w:r w:rsidRPr="00783500">
        <w:t xml:space="preserve">(* В </w:t>
      </w:r>
      <w:proofErr w:type="gramStart"/>
      <w:r w:rsidRPr="00783500">
        <w:t>случае</w:t>
      </w:r>
      <w:proofErr w:type="gramEnd"/>
      <w:r w:rsidRPr="00783500">
        <w:t xml:space="preserve"> </w:t>
      </w:r>
      <w:proofErr w:type="spellStart"/>
      <w:r w:rsidRPr="00783500">
        <w:t>неденежного</w:t>
      </w:r>
      <w:proofErr w:type="spellEnd"/>
      <w:r w:rsidRPr="00783500">
        <w:t xml:space="preserve"> участия добавляются строки с видами работ и проставляются эквивалентные работам суммы)</w:t>
      </w:r>
    </w:p>
    <w:p w:rsidR="00783500" w:rsidRPr="00783500" w:rsidRDefault="00783500" w:rsidP="00783500">
      <w:pPr>
        <w:widowControl w:val="0"/>
        <w:autoSpaceDE w:val="0"/>
        <w:autoSpaceDN w:val="0"/>
        <w:adjustRightInd w:val="0"/>
        <w:jc w:val="both"/>
      </w:pPr>
    </w:p>
    <w:p w:rsidR="00783500" w:rsidRPr="00783500" w:rsidRDefault="00783500" w:rsidP="00783500">
      <w:pPr>
        <w:widowControl w:val="0"/>
        <w:autoSpaceDE w:val="0"/>
        <w:autoSpaceDN w:val="0"/>
        <w:adjustRightInd w:val="0"/>
        <w:jc w:val="both"/>
      </w:pPr>
      <w:r w:rsidRPr="00783500">
        <w:t>5.2. Актуальность проблемы, на решение которой направлен проект:</w:t>
      </w:r>
    </w:p>
    <w:p w:rsidR="00783500" w:rsidRPr="00783500" w:rsidRDefault="00783500" w:rsidP="00783500">
      <w:pPr>
        <w:widowControl w:val="0"/>
        <w:numPr>
          <w:ilvl w:val="0"/>
          <w:numId w:val="20"/>
        </w:numPr>
        <w:tabs>
          <w:tab w:val="left" w:pos="709"/>
        </w:tabs>
        <w:autoSpaceDE w:val="0"/>
        <w:autoSpaceDN w:val="0"/>
        <w:adjustRightInd w:val="0"/>
        <w:spacing w:after="200" w:line="276" w:lineRule="auto"/>
        <w:contextualSpacing/>
        <w:jc w:val="both"/>
      </w:pPr>
      <w:proofErr w:type="gramStart"/>
      <w:r w:rsidRPr="00783500">
        <w:t>средняя</w:t>
      </w:r>
      <w:proofErr w:type="gramEnd"/>
    </w:p>
    <w:p w:rsidR="00783500" w:rsidRPr="00783500" w:rsidRDefault="00783500" w:rsidP="00783500">
      <w:pPr>
        <w:widowControl w:val="0"/>
        <w:numPr>
          <w:ilvl w:val="0"/>
          <w:numId w:val="20"/>
        </w:numPr>
        <w:tabs>
          <w:tab w:val="left" w:pos="709"/>
        </w:tabs>
        <w:autoSpaceDE w:val="0"/>
        <w:autoSpaceDN w:val="0"/>
        <w:adjustRightInd w:val="0"/>
        <w:spacing w:after="200" w:line="276" w:lineRule="auto"/>
        <w:contextualSpacing/>
        <w:jc w:val="both"/>
      </w:pPr>
      <w:proofErr w:type="gramStart"/>
      <w:r w:rsidRPr="00783500">
        <w:t>высокая</w:t>
      </w:r>
      <w:proofErr w:type="gramEnd"/>
    </w:p>
    <w:p w:rsidR="00783500" w:rsidRPr="00783500" w:rsidRDefault="00783500" w:rsidP="00783500">
      <w:pPr>
        <w:widowControl w:val="0"/>
        <w:numPr>
          <w:ilvl w:val="0"/>
          <w:numId w:val="20"/>
        </w:numPr>
        <w:tabs>
          <w:tab w:val="left" w:pos="709"/>
        </w:tabs>
        <w:autoSpaceDE w:val="0"/>
        <w:autoSpaceDN w:val="0"/>
        <w:adjustRightInd w:val="0"/>
        <w:spacing w:after="200" w:line="276" w:lineRule="auto"/>
        <w:contextualSpacing/>
        <w:jc w:val="both"/>
      </w:pPr>
      <w:proofErr w:type="gramStart"/>
      <w:r w:rsidRPr="00783500">
        <w:t>очень высокая</w:t>
      </w:r>
      <w:proofErr w:type="gramEnd"/>
    </w:p>
    <w:p w:rsidR="00783500" w:rsidRPr="00783500" w:rsidRDefault="00783500" w:rsidP="00783500">
      <w:pPr>
        <w:widowControl w:val="0"/>
        <w:autoSpaceDE w:val="0"/>
        <w:autoSpaceDN w:val="0"/>
        <w:adjustRightInd w:val="0"/>
        <w:jc w:val="both"/>
      </w:pPr>
      <w:r w:rsidRPr="00783500">
        <w:t>Степень актуальности проблемы определяется в зависимости от типа проекта:</w:t>
      </w:r>
    </w:p>
    <w:p w:rsidR="00783500" w:rsidRPr="00783500" w:rsidRDefault="00783500" w:rsidP="00783500">
      <w:pPr>
        <w:numPr>
          <w:ilvl w:val="0"/>
          <w:numId w:val="19"/>
        </w:numPr>
        <w:autoSpaceDE w:val="0"/>
        <w:autoSpaceDN w:val="0"/>
        <w:adjustRightInd w:val="0"/>
        <w:spacing w:after="200" w:line="276" w:lineRule="auto"/>
        <w:contextualSpacing/>
      </w:pPr>
      <w:r w:rsidRPr="00783500">
        <w:t xml:space="preserve">благоустройство придомовых территорий – </w:t>
      </w:r>
      <w:proofErr w:type="gramStart"/>
      <w:r w:rsidRPr="00783500">
        <w:t>средняя</w:t>
      </w:r>
      <w:proofErr w:type="gramEnd"/>
      <w:r w:rsidRPr="00783500">
        <w:t>;</w:t>
      </w:r>
    </w:p>
    <w:p w:rsidR="00783500" w:rsidRPr="00783500" w:rsidRDefault="00783500" w:rsidP="00783500">
      <w:pPr>
        <w:numPr>
          <w:ilvl w:val="0"/>
          <w:numId w:val="19"/>
        </w:numPr>
        <w:autoSpaceDE w:val="0"/>
        <w:autoSpaceDN w:val="0"/>
        <w:adjustRightInd w:val="0"/>
        <w:spacing w:after="200" w:line="276" w:lineRule="auto"/>
        <w:contextualSpacing/>
      </w:pPr>
      <w:r w:rsidRPr="00783500">
        <w:t xml:space="preserve">благоустройство и озеленение территории населенных пунктов </w:t>
      </w:r>
      <w:proofErr w:type="gramStart"/>
      <w:r w:rsidRPr="00783500">
        <w:t>–с</w:t>
      </w:r>
      <w:proofErr w:type="gramEnd"/>
      <w:r w:rsidRPr="00783500">
        <w:t>редняя;</w:t>
      </w:r>
    </w:p>
    <w:p w:rsidR="00783500" w:rsidRPr="00783500" w:rsidRDefault="00783500" w:rsidP="00783500">
      <w:pPr>
        <w:numPr>
          <w:ilvl w:val="0"/>
          <w:numId w:val="19"/>
        </w:numPr>
        <w:autoSpaceDE w:val="0"/>
        <w:autoSpaceDN w:val="0"/>
        <w:adjustRightInd w:val="0"/>
        <w:spacing w:after="200" w:line="276" w:lineRule="auto"/>
        <w:contextualSpacing/>
      </w:pPr>
      <w:r w:rsidRPr="00783500">
        <w:t xml:space="preserve">устройство и благоустройство тротуаров и проездов </w:t>
      </w:r>
      <w:proofErr w:type="gramStart"/>
      <w:r w:rsidRPr="00783500">
        <w:t>–в</w:t>
      </w:r>
      <w:proofErr w:type="gramEnd"/>
      <w:r w:rsidRPr="00783500">
        <w:t>ысокая;</w:t>
      </w:r>
    </w:p>
    <w:p w:rsidR="00783500" w:rsidRPr="00783500" w:rsidRDefault="00783500" w:rsidP="00783500">
      <w:pPr>
        <w:numPr>
          <w:ilvl w:val="0"/>
          <w:numId w:val="19"/>
        </w:numPr>
        <w:autoSpaceDE w:val="0"/>
        <w:autoSpaceDN w:val="0"/>
        <w:adjustRightInd w:val="0"/>
        <w:spacing w:after="200" w:line="276" w:lineRule="auto"/>
        <w:contextualSpacing/>
      </w:pPr>
      <w:r w:rsidRPr="00783500">
        <w:t xml:space="preserve">устройство и благоустройство детских и спортивных площадок – </w:t>
      </w:r>
      <w:proofErr w:type="gramStart"/>
      <w:r w:rsidRPr="00783500">
        <w:t>высокая</w:t>
      </w:r>
      <w:proofErr w:type="gramEnd"/>
      <w:r w:rsidRPr="00783500">
        <w:t>;</w:t>
      </w:r>
    </w:p>
    <w:p w:rsidR="00783500" w:rsidRPr="00783500" w:rsidRDefault="00783500" w:rsidP="00783500">
      <w:pPr>
        <w:numPr>
          <w:ilvl w:val="0"/>
          <w:numId w:val="19"/>
        </w:numPr>
        <w:autoSpaceDE w:val="0"/>
        <w:autoSpaceDN w:val="0"/>
        <w:adjustRightInd w:val="0"/>
        <w:spacing w:after="200" w:line="276" w:lineRule="auto"/>
        <w:contextualSpacing/>
      </w:pPr>
      <w:r w:rsidRPr="00783500">
        <w:t xml:space="preserve">устройство и благоустройство мест массового отдыха – </w:t>
      </w:r>
      <w:proofErr w:type="gramStart"/>
      <w:r w:rsidRPr="00783500">
        <w:t>высокая</w:t>
      </w:r>
      <w:proofErr w:type="gramEnd"/>
      <w:r w:rsidRPr="00783500">
        <w:t>;</w:t>
      </w:r>
    </w:p>
    <w:p w:rsidR="00783500" w:rsidRPr="00783500" w:rsidRDefault="00783500" w:rsidP="00783500">
      <w:pPr>
        <w:numPr>
          <w:ilvl w:val="0"/>
          <w:numId w:val="19"/>
        </w:numPr>
        <w:tabs>
          <w:tab w:val="left" w:pos="1120"/>
        </w:tabs>
        <w:spacing w:after="200" w:line="276" w:lineRule="auto"/>
        <w:contextualSpacing/>
        <w:jc w:val="both"/>
      </w:pPr>
      <w:r w:rsidRPr="00783500">
        <w:t>охрана окружающей среды на территории населенных пунктов Нижневартовского района – очень высокая;</w:t>
      </w:r>
    </w:p>
    <w:p w:rsidR="00783500" w:rsidRPr="00783500" w:rsidRDefault="00783500" w:rsidP="00783500">
      <w:pPr>
        <w:numPr>
          <w:ilvl w:val="0"/>
          <w:numId w:val="19"/>
        </w:numPr>
        <w:tabs>
          <w:tab w:val="left" w:pos="1120"/>
        </w:tabs>
        <w:spacing w:after="200" w:line="276" w:lineRule="auto"/>
        <w:contextualSpacing/>
        <w:jc w:val="both"/>
      </w:pPr>
      <w:r w:rsidRPr="00783500">
        <w:t xml:space="preserve">устройство и благоустройство памятников и малых архитектурных форм </w:t>
      </w:r>
      <w:proofErr w:type="gramStart"/>
      <w:r w:rsidRPr="00783500">
        <w:t>–с</w:t>
      </w:r>
      <w:proofErr w:type="gramEnd"/>
      <w:r w:rsidRPr="00783500">
        <w:t>редняя.</w:t>
      </w:r>
    </w:p>
    <w:p w:rsidR="00783500" w:rsidRPr="00783500" w:rsidRDefault="00783500" w:rsidP="00783500">
      <w:pPr>
        <w:widowControl w:val="0"/>
        <w:autoSpaceDE w:val="0"/>
        <w:autoSpaceDN w:val="0"/>
        <w:adjustRightInd w:val="0"/>
        <w:jc w:val="both"/>
      </w:pPr>
    </w:p>
    <w:p w:rsidR="00783500" w:rsidRPr="00783500" w:rsidRDefault="00783500" w:rsidP="00783500">
      <w:pPr>
        <w:widowControl w:val="0"/>
        <w:autoSpaceDE w:val="0"/>
        <w:autoSpaceDN w:val="0"/>
        <w:adjustRightInd w:val="0"/>
        <w:jc w:val="both"/>
      </w:pPr>
      <w:r w:rsidRPr="00783500">
        <w:t xml:space="preserve">5.3. </w:t>
      </w:r>
      <w:proofErr w:type="spellStart"/>
      <w:r w:rsidRPr="00783500">
        <w:t>Благополучатели</w:t>
      </w:r>
      <w:proofErr w:type="spellEnd"/>
      <w:r w:rsidRPr="00783500">
        <w:t>:</w:t>
      </w:r>
    </w:p>
    <w:p w:rsidR="00783500" w:rsidRPr="00783500" w:rsidRDefault="00783500" w:rsidP="00783500">
      <w:pPr>
        <w:widowControl w:val="0"/>
        <w:autoSpaceDE w:val="0"/>
        <w:autoSpaceDN w:val="0"/>
        <w:adjustRightInd w:val="0"/>
        <w:jc w:val="both"/>
      </w:pPr>
      <w:r w:rsidRPr="00783500">
        <w:t xml:space="preserve">Количество прямых </w:t>
      </w:r>
      <w:proofErr w:type="spellStart"/>
      <w:r w:rsidRPr="00783500">
        <w:t>благополучателей</w:t>
      </w:r>
      <w:proofErr w:type="spellEnd"/>
      <w:r w:rsidRPr="00783500">
        <w:t xml:space="preserve">:_________________человек, в </w:t>
      </w:r>
      <w:proofErr w:type="spellStart"/>
      <w:r w:rsidRPr="00783500">
        <w:t>т.ч</w:t>
      </w:r>
      <w:proofErr w:type="spellEnd"/>
      <w:r w:rsidRPr="00783500">
        <w:t>. детей</w:t>
      </w:r>
      <w:r w:rsidR="005857D6">
        <w:t xml:space="preserve"> </w:t>
      </w:r>
      <w:r w:rsidRPr="00783500">
        <w:t>_________________человек.</w:t>
      </w:r>
    </w:p>
    <w:p w:rsidR="00783500" w:rsidRPr="00783500" w:rsidRDefault="00783500" w:rsidP="00783500">
      <w:pPr>
        <w:widowControl w:val="0"/>
        <w:autoSpaceDE w:val="0"/>
        <w:autoSpaceDN w:val="0"/>
        <w:adjustRightInd w:val="0"/>
        <w:jc w:val="both"/>
      </w:pPr>
      <w:r w:rsidRPr="00783500">
        <w:t xml:space="preserve">Общее количество </w:t>
      </w:r>
      <w:proofErr w:type="spellStart"/>
      <w:r w:rsidRPr="00783500">
        <w:t>благополучателей</w:t>
      </w:r>
      <w:proofErr w:type="spellEnd"/>
      <w:r w:rsidRPr="00783500">
        <w:t>:________ человек.</w:t>
      </w:r>
    </w:p>
    <w:p w:rsidR="00783500" w:rsidRPr="00783500" w:rsidRDefault="00783500" w:rsidP="00783500">
      <w:pPr>
        <w:widowControl w:val="0"/>
        <w:autoSpaceDE w:val="0"/>
        <w:autoSpaceDN w:val="0"/>
        <w:adjustRightInd w:val="0"/>
        <w:jc w:val="both"/>
      </w:pPr>
    </w:p>
    <w:p w:rsidR="00783500" w:rsidRPr="00783500" w:rsidRDefault="00783500" w:rsidP="00783500">
      <w:pPr>
        <w:widowControl w:val="0"/>
        <w:autoSpaceDE w:val="0"/>
        <w:autoSpaceDN w:val="0"/>
        <w:adjustRightInd w:val="0"/>
        <w:jc w:val="both"/>
      </w:pPr>
      <w:r w:rsidRPr="00783500">
        <w:t>5.4. Применение новых эффективных технических решений, технологий, материалов, конструкций и оборудования:</w:t>
      </w:r>
    </w:p>
    <w:p w:rsidR="00783500" w:rsidRPr="00783500" w:rsidRDefault="00783500" w:rsidP="00783500">
      <w:pPr>
        <w:widowControl w:val="0"/>
        <w:numPr>
          <w:ilvl w:val="0"/>
          <w:numId w:val="11"/>
        </w:numPr>
        <w:autoSpaceDE w:val="0"/>
        <w:autoSpaceDN w:val="0"/>
        <w:adjustRightInd w:val="0"/>
        <w:spacing w:after="200" w:line="276" w:lineRule="auto"/>
        <w:ind w:hanging="356"/>
        <w:contextualSpacing/>
        <w:jc w:val="both"/>
      </w:pPr>
      <w:r w:rsidRPr="00783500">
        <w:t>не применяется;</w:t>
      </w:r>
    </w:p>
    <w:p w:rsidR="00783500" w:rsidRPr="00783500" w:rsidRDefault="00783500" w:rsidP="00783500">
      <w:pPr>
        <w:widowControl w:val="0"/>
        <w:numPr>
          <w:ilvl w:val="0"/>
          <w:numId w:val="11"/>
        </w:numPr>
        <w:autoSpaceDE w:val="0"/>
        <w:autoSpaceDN w:val="0"/>
        <w:adjustRightInd w:val="0"/>
        <w:spacing w:after="200" w:line="276" w:lineRule="auto"/>
        <w:ind w:hanging="356"/>
        <w:contextualSpacing/>
        <w:jc w:val="both"/>
      </w:pPr>
      <w:proofErr w:type="gramStart"/>
      <w:r w:rsidRPr="00783500">
        <w:t>применяется (какие именно) _____________________________________.</w:t>
      </w:r>
      <w:proofErr w:type="gramEnd"/>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rPr>
          <w:b/>
        </w:rPr>
      </w:pPr>
      <w:r w:rsidRPr="00783500">
        <w:rPr>
          <w:b/>
        </w:rPr>
        <w:t>6. Информация по объекту инфраструктуры:</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r w:rsidRPr="00783500">
        <w:t>6.1. Дата постройки (только для существующих объектов): ___________________________________________________________________</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r w:rsidRPr="00783500">
        <w:t>6.2. Общая характеристика объекта: ____________________________________________________________________</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r w:rsidRPr="00783500">
        <w:t>6.3. Текущее состояние объекта (только для существующих объектов):</w:t>
      </w:r>
    </w:p>
    <w:p w:rsidR="00783500" w:rsidRPr="00783500" w:rsidRDefault="00783500" w:rsidP="00783500">
      <w:pPr>
        <w:autoSpaceDE w:val="0"/>
        <w:autoSpaceDN w:val="0"/>
        <w:adjustRightInd w:val="0"/>
      </w:pPr>
      <w:r w:rsidRPr="00783500">
        <w:t>____________________________________________________________________</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r w:rsidRPr="00783500">
        <w:t>6.4. Информация о собственнике объекта (в соответствии с п.2.2.4.)</w:t>
      </w:r>
    </w:p>
    <w:p w:rsidR="00783500" w:rsidRPr="00783500" w:rsidRDefault="00783500" w:rsidP="00783500">
      <w:pPr>
        <w:autoSpaceDE w:val="0"/>
        <w:autoSpaceDN w:val="0"/>
        <w:adjustRightInd w:val="0"/>
      </w:pPr>
      <w:r w:rsidRPr="00783500">
        <w:t>____________________________________________________________________</w:t>
      </w:r>
    </w:p>
    <w:p w:rsidR="00783500" w:rsidRPr="005857D6" w:rsidRDefault="00783500" w:rsidP="00783500">
      <w:pPr>
        <w:autoSpaceDE w:val="0"/>
        <w:autoSpaceDN w:val="0"/>
        <w:adjustRightInd w:val="0"/>
        <w:jc w:val="center"/>
        <w:rPr>
          <w:sz w:val="20"/>
        </w:rPr>
      </w:pPr>
      <w:r w:rsidRPr="005857D6">
        <w:rPr>
          <w:sz w:val="20"/>
        </w:rPr>
        <w:t xml:space="preserve">(приложите к заявке: документы, подтверждающие </w:t>
      </w:r>
      <w:r w:rsidRPr="005857D6">
        <w:rPr>
          <w:iCs/>
          <w:sz w:val="20"/>
        </w:rPr>
        <w:t xml:space="preserve">право собственности </w:t>
      </w:r>
      <w:r w:rsidRPr="005857D6">
        <w:rPr>
          <w:sz w:val="20"/>
        </w:rPr>
        <w:t>(выписка))</w:t>
      </w:r>
    </w:p>
    <w:p w:rsidR="00783500" w:rsidRPr="00783500" w:rsidRDefault="00783500" w:rsidP="00783500">
      <w:pPr>
        <w:autoSpaceDE w:val="0"/>
        <w:autoSpaceDN w:val="0"/>
        <w:adjustRightInd w:val="0"/>
        <w:rPr>
          <w:b/>
          <w:i/>
        </w:rPr>
      </w:pPr>
    </w:p>
    <w:p w:rsidR="00783500" w:rsidRPr="00783500" w:rsidRDefault="00783500" w:rsidP="00783500">
      <w:pPr>
        <w:autoSpaceDE w:val="0"/>
        <w:autoSpaceDN w:val="0"/>
        <w:adjustRightInd w:val="0"/>
      </w:pPr>
      <w:r w:rsidRPr="00783500">
        <w:rPr>
          <w:b/>
        </w:rPr>
        <w:t>7. Наличие технической документации:</w:t>
      </w:r>
      <w:r w:rsidRPr="00783500">
        <w:t xml:space="preserve"> ____________________________________________________________________</w:t>
      </w:r>
    </w:p>
    <w:p w:rsidR="00783500" w:rsidRPr="005857D6" w:rsidRDefault="00783500" w:rsidP="00783500">
      <w:pPr>
        <w:autoSpaceDE w:val="0"/>
        <w:autoSpaceDN w:val="0"/>
        <w:adjustRightInd w:val="0"/>
        <w:jc w:val="center"/>
        <w:rPr>
          <w:sz w:val="20"/>
        </w:rPr>
      </w:pPr>
      <w:r w:rsidRPr="005857D6">
        <w:rPr>
          <w:sz w:val="20"/>
        </w:rPr>
        <w:t>(укажите существующую или подготовленную вами техническую документацию, приложите копию документации к данной заявке)</w:t>
      </w:r>
    </w:p>
    <w:p w:rsidR="00783500" w:rsidRPr="00783500" w:rsidRDefault="00783500" w:rsidP="00783500">
      <w:pPr>
        <w:autoSpaceDE w:val="0"/>
        <w:autoSpaceDN w:val="0"/>
        <w:adjustRightInd w:val="0"/>
        <w:jc w:val="center"/>
      </w:pPr>
    </w:p>
    <w:p w:rsidR="00783500" w:rsidRPr="00783500" w:rsidRDefault="00783500" w:rsidP="00783500">
      <w:pPr>
        <w:autoSpaceDE w:val="0"/>
        <w:autoSpaceDN w:val="0"/>
        <w:adjustRightInd w:val="0"/>
      </w:pPr>
      <w:r w:rsidRPr="00783500">
        <w:rPr>
          <w:b/>
        </w:rPr>
        <w:t xml:space="preserve">8. Ожидаемый срок реализации проекта: </w:t>
      </w:r>
      <w:r w:rsidRPr="00783500">
        <w:t>________________ (месяцев, дней)</w:t>
      </w:r>
    </w:p>
    <w:p w:rsidR="00783500" w:rsidRPr="00783500" w:rsidRDefault="00783500" w:rsidP="00783500">
      <w:pPr>
        <w:autoSpaceDE w:val="0"/>
        <w:autoSpaceDN w:val="0"/>
        <w:adjustRightInd w:val="0"/>
        <w:rPr>
          <w:b/>
        </w:rPr>
      </w:pPr>
      <w:r w:rsidRPr="00783500">
        <w:rPr>
          <w:b/>
        </w:rPr>
        <w:t>9. Эксплуатация и содержание объекта:</w:t>
      </w:r>
    </w:p>
    <w:p w:rsidR="00783500" w:rsidRPr="00783500" w:rsidRDefault="00783500" w:rsidP="00783500">
      <w:pPr>
        <w:autoSpaceDE w:val="0"/>
        <w:autoSpaceDN w:val="0"/>
        <w:adjustRightInd w:val="0"/>
      </w:pPr>
      <w:r w:rsidRPr="00783500">
        <w:t>________________________________________________________________________________________________________________________________________</w:t>
      </w:r>
    </w:p>
    <w:p w:rsidR="00783500" w:rsidRPr="005857D6" w:rsidRDefault="00783500" w:rsidP="00783500">
      <w:pPr>
        <w:autoSpaceDE w:val="0"/>
        <w:autoSpaceDN w:val="0"/>
        <w:adjustRightInd w:val="0"/>
        <w:jc w:val="center"/>
        <w:rPr>
          <w:sz w:val="20"/>
        </w:rPr>
      </w:pPr>
      <w:proofErr w:type="gramStart"/>
      <w:r w:rsidRPr="005857D6">
        <w:rPr>
          <w:sz w:val="20"/>
        </w:rPr>
        <w:t xml:space="preserve">(опишите, как муниципальное образование, население или специализированная организация будут содержать </w:t>
      </w:r>
      <w:proofErr w:type="gramEnd"/>
    </w:p>
    <w:p w:rsidR="00783500" w:rsidRPr="005857D6" w:rsidRDefault="00783500" w:rsidP="00783500">
      <w:pPr>
        <w:autoSpaceDE w:val="0"/>
        <w:autoSpaceDN w:val="0"/>
        <w:adjustRightInd w:val="0"/>
        <w:jc w:val="center"/>
        <w:rPr>
          <w:sz w:val="20"/>
        </w:rPr>
      </w:pPr>
      <w:r w:rsidRPr="005857D6">
        <w:rPr>
          <w:sz w:val="20"/>
        </w:rPr>
        <w:t>и эксплуатировать отремонтированный объект после завершения проекта)</w:t>
      </w:r>
    </w:p>
    <w:p w:rsidR="00783500" w:rsidRPr="00783500" w:rsidRDefault="00783500" w:rsidP="00783500">
      <w:pPr>
        <w:autoSpaceDE w:val="0"/>
        <w:autoSpaceDN w:val="0"/>
        <w:adjustRightInd w:val="0"/>
        <w:jc w:val="center"/>
      </w:pPr>
    </w:p>
    <w:p w:rsidR="00783500" w:rsidRPr="00783500" w:rsidRDefault="00783500" w:rsidP="00783500">
      <w:pPr>
        <w:autoSpaceDE w:val="0"/>
        <w:autoSpaceDN w:val="0"/>
        <w:adjustRightInd w:val="0"/>
        <w:rPr>
          <w:b/>
        </w:rPr>
      </w:pPr>
      <w:r w:rsidRPr="00783500">
        <w:rPr>
          <w:b/>
        </w:rPr>
        <w:t>10. Дополнительная информация и комментарии:</w:t>
      </w:r>
    </w:p>
    <w:p w:rsidR="00783500" w:rsidRPr="00783500" w:rsidRDefault="00783500" w:rsidP="00783500">
      <w:pPr>
        <w:autoSpaceDE w:val="0"/>
        <w:autoSpaceDN w:val="0"/>
        <w:adjustRightInd w:val="0"/>
      </w:pPr>
      <w:r w:rsidRPr="00783500">
        <w:t>________________________________________________________________________________________________________________________________________</w:t>
      </w:r>
    </w:p>
    <w:p w:rsidR="00783500" w:rsidRPr="00783500" w:rsidRDefault="00783500" w:rsidP="00783500">
      <w:pPr>
        <w:autoSpaceDE w:val="0"/>
        <w:autoSpaceDN w:val="0"/>
        <w:adjustRightInd w:val="0"/>
      </w:pPr>
      <w:r w:rsidRPr="00783500">
        <w:t>____________________________________________________________________</w:t>
      </w:r>
    </w:p>
    <w:p w:rsidR="00783500" w:rsidRPr="00783500" w:rsidRDefault="00783500" w:rsidP="00783500">
      <w:pPr>
        <w:autoSpaceDE w:val="0"/>
        <w:autoSpaceDN w:val="0"/>
        <w:adjustRightInd w:val="0"/>
      </w:pPr>
    </w:p>
    <w:p w:rsidR="00783500" w:rsidRPr="00783500" w:rsidRDefault="00783500" w:rsidP="00783500">
      <w:pPr>
        <w:autoSpaceDE w:val="0"/>
        <w:autoSpaceDN w:val="0"/>
        <w:adjustRightInd w:val="0"/>
      </w:pPr>
      <w:r w:rsidRPr="00783500">
        <w:t xml:space="preserve">Глава </w:t>
      </w:r>
      <w:proofErr w:type="gramStart"/>
      <w:r w:rsidRPr="00783500">
        <w:t>муниципального</w:t>
      </w:r>
      <w:proofErr w:type="gramEnd"/>
      <w:r w:rsidRPr="00783500">
        <w:t xml:space="preserve"> образования: ____________________________________________________________________</w:t>
      </w:r>
    </w:p>
    <w:p w:rsidR="00783500" w:rsidRPr="005857D6" w:rsidRDefault="00783500" w:rsidP="005857D6">
      <w:pPr>
        <w:autoSpaceDE w:val="0"/>
        <w:autoSpaceDN w:val="0"/>
        <w:adjustRightInd w:val="0"/>
        <w:jc w:val="center"/>
        <w:rPr>
          <w:sz w:val="20"/>
        </w:rPr>
      </w:pPr>
      <w:r w:rsidRPr="005857D6">
        <w:rPr>
          <w:sz w:val="20"/>
        </w:rPr>
        <w:t>(подпись, ФИО)</w:t>
      </w:r>
    </w:p>
    <w:p w:rsidR="00783500" w:rsidRPr="00783500" w:rsidRDefault="00783500" w:rsidP="00783500">
      <w:pPr>
        <w:autoSpaceDE w:val="0"/>
        <w:autoSpaceDN w:val="0"/>
        <w:adjustRightInd w:val="0"/>
        <w:jc w:val="center"/>
        <w:rPr>
          <w:i/>
        </w:rPr>
      </w:pPr>
    </w:p>
    <w:p w:rsidR="00783500" w:rsidRPr="00783500" w:rsidRDefault="00783500" w:rsidP="00783500">
      <w:pPr>
        <w:autoSpaceDE w:val="0"/>
        <w:autoSpaceDN w:val="0"/>
        <w:adjustRightInd w:val="0"/>
      </w:pPr>
      <w:r w:rsidRPr="00783500">
        <w:t xml:space="preserve">Дата </w:t>
      </w:r>
      <w:r w:rsidRPr="00783500">
        <w:rPr>
          <w:bCs/>
        </w:rPr>
        <w:t>«_____»</w:t>
      </w:r>
      <w:r w:rsidRPr="00783500">
        <w:t xml:space="preserve"> __________ 20__ года</w:t>
      </w:r>
    </w:p>
    <w:p w:rsidR="00783500" w:rsidRPr="00783500" w:rsidRDefault="00783500" w:rsidP="00783500">
      <w:pPr>
        <w:autoSpaceDE w:val="0"/>
        <w:autoSpaceDN w:val="0"/>
        <w:adjustRightInd w:val="0"/>
        <w:jc w:val="center"/>
        <w:rPr>
          <w:i/>
        </w:rPr>
      </w:pPr>
    </w:p>
    <w:p w:rsidR="00783500" w:rsidRPr="00783500" w:rsidRDefault="00783500" w:rsidP="00783500">
      <w:pPr>
        <w:autoSpaceDE w:val="0"/>
        <w:autoSpaceDN w:val="0"/>
        <w:adjustRightInd w:val="0"/>
        <w:jc w:val="center"/>
      </w:pPr>
    </w:p>
    <w:p w:rsidR="00783500" w:rsidRPr="00783500" w:rsidRDefault="00783500" w:rsidP="00783500">
      <w:pPr>
        <w:autoSpaceDE w:val="0"/>
        <w:autoSpaceDN w:val="0"/>
        <w:adjustRightInd w:val="0"/>
        <w:jc w:val="both"/>
      </w:pPr>
      <w:r w:rsidRPr="00783500">
        <w:t xml:space="preserve">Председатель собрания: </w:t>
      </w:r>
    </w:p>
    <w:p w:rsidR="00783500" w:rsidRPr="00783500" w:rsidRDefault="00783500" w:rsidP="00783500">
      <w:pPr>
        <w:autoSpaceDE w:val="0"/>
        <w:autoSpaceDN w:val="0"/>
        <w:adjustRightInd w:val="0"/>
        <w:jc w:val="both"/>
      </w:pPr>
    </w:p>
    <w:p w:rsidR="00783500" w:rsidRPr="00783500" w:rsidRDefault="00783500" w:rsidP="00783500">
      <w:pPr>
        <w:autoSpaceDE w:val="0"/>
        <w:autoSpaceDN w:val="0"/>
        <w:adjustRightInd w:val="0"/>
        <w:jc w:val="both"/>
      </w:pPr>
      <w:r w:rsidRPr="00783500">
        <w:t>____________________________________________________________________</w:t>
      </w:r>
    </w:p>
    <w:p w:rsidR="00783500" w:rsidRPr="005857D6" w:rsidRDefault="00783500" w:rsidP="00783500">
      <w:pPr>
        <w:autoSpaceDE w:val="0"/>
        <w:autoSpaceDN w:val="0"/>
        <w:adjustRightInd w:val="0"/>
        <w:jc w:val="center"/>
        <w:rPr>
          <w:sz w:val="20"/>
        </w:rPr>
      </w:pPr>
      <w:r w:rsidRPr="005857D6">
        <w:rPr>
          <w:sz w:val="20"/>
        </w:rPr>
        <w:t xml:space="preserve"> (подпись, ФИО)</w:t>
      </w:r>
    </w:p>
    <w:p w:rsidR="00783500" w:rsidRPr="00783500" w:rsidRDefault="00783500" w:rsidP="00783500">
      <w:pPr>
        <w:autoSpaceDE w:val="0"/>
        <w:autoSpaceDN w:val="0"/>
        <w:adjustRightInd w:val="0"/>
        <w:jc w:val="both"/>
      </w:pPr>
    </w:p>
    <w:p w:rsidR="00783500" w:rsidRPr="00783500" w:rsidRDefault="00783500" w:rsidP="00783500">
      <w:pPr>
        <w:autoSpaceDE w:val="0"/>
        <w:autoSpaceDN w:val="0"/>
        <w:adjustRightInd w:val="0"/>
        <w:jc w:val="both"/>
      </w:pPr>
      <w:r w:rsidRPr="00783500">
        <w:t xml:space="preserve">Дата: </w:t>
      </w:r>
      <w:r w:rsidRPr="00783500">
        <w:rPr>
          <w:bCs/>
        </w:rPr>
        <w:t>«_____»</w:t>
      </w:r>
      <w:r w:rsidRPr="00783500">
        <w:t xml:space="preserve"> ____________ 20__ года </w:t>
      </w:r>
    </w:p>
    <w:p w:rsidR="00783500" w:rsidRPr="00783500" w:rsidRDefault="00783500" w:rsidP="00783500">
      <w:pPr>
        <w:autoSpaceDE w:val="0"/>
        <w:autoSpaceDN w:val="0"/>
        <w:adjustRightInd w:val="0"/>
        <w:jc w:val="both"/>
      </w:pPr>
    </w:p>
    <w:p w:rsidR="00783500" w:rsidRPr="00783500" w:rsidRDefault="00783500" w:rsidP="00783500">
      <w:pPr>
        <w:autoSpaceDE w:val="0"/>
        <w:autoSpaceDN w:val="0"/>
        <w:adjustRightInd w:val="0"/>
        <w:jc w:val="both"/>
      </w:pPr>
    </w:p>
    <w:p w:rsidR="00783500" w:rsidRPr="00783500" w:rsidRDefault="00783500" w:rsidP="00783500">
      <w:pPr>
        <w:autoSpaceDE w:val="0"/>
        <w:autoSpaceDN w:val="0"/>
        <w:adjustRightInd w:val="0"/>
        <w:jc w:val="both"/>
      </w:pPr>
    </w:p>
    <w:p w:rsidR="00783500" w:rsidRPr="00783500" w:rsidRDefault="00783500" w:rsidP="00783500">
      <w:pPr>
        <w:autoSpaceDE w:val="0"/>
        <w:autoSpaceDN w:val="0"/>
        <w:adjustRightInd w:val="0"/>
        <w:jc w:val="both"/>
      </w:pPr>
    </w:p>
    <w:p w:rsidR="00783500" w:rsidRPr="00783500" w:rsidRDefault="00783500" w:rsidP="00783500">
      <w:pPr>
        <w:autoSpaceDE w:val="0"/>
        <w:autoSpaceDN w:val="0"/>
        <w:adjustRightInd w:val="0"/>
        <w:jc w:val="both"/>
      </w:pPr>
    </w:p>
    <w:p w:rsidR="00783500" w:rsidRPr="00783500" w:rsidRDefault="00783500" w:rsidP="00783500">
      <w:pPr>
        <w:autoSpaceDE w:val="0"/>
        <w:autoSpaceDN w:val="0"/>
        <w:adjustRightInd w:val="0"/>
        <w:jc w:val="both"/>
      </w:pPr>
    </w:p>
    <w:p w:rsidR="00783500" w:rsidRPr="00783500" w:rsidRDefault="00783500" w:rsidP="00783500">
      <w:pPr>
        <w:autoSpaceDE w:val="0"/>
        <w:autoSpaceDN w:val="0"/>
        <w:adjustRightInd w:val="0"/>
        <w:jc w:val="both"/>
      </w:pPr>
    </w:p>
    <w:p w:rsidR="00783500" w:rsidRPr="00783500" w:rsidRDefault="00783500" w:rsidP="00783500">
      <w:pPr>
        <w:autoSpaceDE w:val="0"/>
        <w:autoSpaceDN w:val="0"/>
        <w:adjustRightInd w:val="0"/>
        <w:jc w:val="both"/>
      </w:pPr>
      <w:r w:rsidRPr="00783500">
        <w:t xml:space="preserve">                                 </w:t>
      </w:r>
    </w:p>
    <w:p w:rsidR="00783500" w:rsidRPr="00783500" w:rsidRDefault="00783500" w:rsidP="00783500">
      <w:pPr>
        <w:autoSpaceDE w:val="0"/>
        <w:autoSpaceDN w:val="0"/>
        <w:adjustRightInd w:val="0"/>
        <w:jc w:val="both"/>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p>
    <w:p w:rsidR="00783500" w:rsidRPr="00783500" w:rsidRDefault="00783500" w:rsidP="00783500">
      <w:pPr>
        <w:ind w:left="4962"/>
        <w:rPr>
          <w:rFonts w:eastAsia="Arial Unicode MS"/>
          <w:color w:val="000000"/>
        </w:rPr>
      </w:pPr>
      <w:r w:rsidRPr="00783500">
        <w:rPr>
          <w:rFonts w:eastAsia="Arial Unicode MS"/>
          <w:color w:val="000000"/>
        </w:rPr>
        <w:br w:type="page"/>
      </w:r>
    </w:p>
    <w:p w:rsidR="00783500" w:rsidRPr="005857D6" w:rsidRDefault="00783500" w:rsidP="00624078">
      <w:pPr>
        <w:ind w:left="5387"/>
        <w:jc w:val="both"/>
        <w:rPr>
          <w:rFonts w:eastAsia="Arial Unicode MS"/>
          <w:color w:val="000000"/>
        </w:rPr>
      </w:pPr>
      <w:r w:rsidRPr="00783500">
        <w:rPr>
          <w:rFonts w:eastAsia="Arial Unicode MS"/>
          <w:color w:val="000000"/>
          <w:lang w:val="ru"/>
        </w:rPr>
        <w:lastRenderedPageBreak/>
        <w:t xml:space="preserve">Приложение </w:t>
      </w:r>
      <w:r w:rsidRPr="00783500">
        <w:rPr>
          <w:rFonts w:eastAsia="Arial Unicode MS"/>
          <w:color w:val="000000"/>
        </w:rPr>
        <w:t>2</w:t>
      </w:r>
      <w:r w:rsidR="005857D6">
        <w:rPr>
          <w:rFonts w:eastAsia="Arial Unicode MS"/>
          <w:color w:val="000000"/>
        </w:rPr>
        <w:t xml:space="preserve"> </w:t>
      </w:r>
      <w:r w:rsidRPr="00783500">
        <w:rPr>
          <w:rFonts w:eastAsia="Arial Unicode MS"/>
          <w:color w:val="000000"/>
          <w:lang w:val="ru"/>
        </w:rPr>
        <w:t>к Порядку проведения конкурсного отбора</w:t>
      </w:r>
      <w:r w:rsidR="00624078">
        <w:rPr>
          <w:rFonts w:eastAsia="Arial Unicode MS"/>
          <w:color w:val="000000"/>
          <w:lang w:val="ru"/>
        </w:rPr>
        <w:t xml:space="preserve"> проектов «Народная инициатива»</w:t>
      </w:r>
    </w:p>
    <w:p w:rsidR="00783500" w:rsidRPr="00783500" w:rsidRDefault="00783500" w:rsidP="00783500">
      <w:pPr>
        <w:ind w:left="4962"/>
        <w:rPr>
          <w:rFonts w:eastAsia="Arial Unicode MS"/>
          <w:color w:val="000000"/>
          <w:lang w:val="ru"/>
        </w:rPr>
      </w:pPr>
    </w:p>
    <w:p w:rsidR="00783500" w:rsidRPr="00783500" w:rsidRDefault="00783500" w:rsidP="00783500">
      <w:pPr>
        <w:ind w:left="4962"/>
        <w:rPr>
          <w:rFonts w:eastAsia="Arial Unicode MS"/>
          <w:color w:val="000000"/>
        </w:rPr>
      </w:pPr>
    </w:p>
    <w:p w:rsidR="00783500" w:rsidRPr="00783500" w:rsidRDefault="00783500" w:rsidP="00783500">
      <w:pPr>
        <w:jc w:val="center"/>
        <w:rPr>
          <w:b/>
          <w:bCs/>
        </w:rPr>
      </w:pPr>
      <w:r w:rsidRPr="00783500">
        <w:rPr>
          <w:b/>
          <w:bCs/>
        </w:rPr>
        <w:t>Модельный ПРОТОКОЛ</w:t>
      </w:r>
    </w:p>
    <w:p w:rsidR="00783500" w:rsidRPr="00783500" w:rsidRDefault="00783500" w:rsidP="00783500">
      <w:pPr>
        <w:jc w:val="center"/>
        <w:rPr>
          <w:b/>
        </w:rPr>
      </w:pPr>
      <w:r w:rsidRPr="00783500">
        <w:rPr>
          <w:b/>
        </w:rPr>
        <w:t>собрания населения об участии в конкурсном отборе проектов</w:t>
      </w:r>
    </w:p>
    <w:p w:rsidR="00783500" w:rsidRPr="00783500" w:rsidRDefault="00783500" w:rsidP="00783500">
      <w:pPr>
        <w:jc w:val="center"/>
        <w:rPr>
          <w:b/>
        </w:rPr>
      </w:pPr>
      <w:r w:rsidRPr="00783500">
        <w:rPr>
          <w:b/>
        </w:rPr>
        <w:t>«Народная инициатива»</w:t>
      </w:r>
    </w:p>
    <w:p w:rsidR="00783500" w:rsidRPr="00783500" w:rsidRDefault="00783500" w:rsidP="00783500">
      <w:pPr>
        <w:jc w:val="center"/>
        <w:rPr>
          <w:b/>
        </w:rPr>
      </w:pPr>
    </w:p>
    <w:p w:rsidR="00783500" w:rsidRPr="00783500" w:rsidRDefault="00783500" w:rsidP="00783500">
      <w:pPr>
        <w:spacing w:line="312" w:lineRule="exact"/>
        <w:ind w:right="141"/>
        <w:jc w:val="both"/>
        <w:rPr>
          <w:bCs/>
        </w:rPr>
      </w:pPr>
      <w:r w:rsidRPr="00783500">
        <w:rPr>
          <w:bCs/>
        </w:rPr>
        <w:t>МО_________________________</w:t>
      </w:r>
      <w:r w:rsidRPr="00783500">
        <w:rPr>
          <w:bCs/>
        </w:rPr>
        <w:tab/>
      </w:r>
      <w:r w:rsidRPr="00783500">
        <w:rPr>
          <w:bCs/>
        </w:rPr>
        <w:tab/>
      </w:r>
      <w:r w:rsidRPr="00783500">
        <w:rPr>
          <w:bCs/>
        </w:rPr>
        <w:tab/>
      </w:r>
      <w:r w:rsidRPr="00783500">
        <w:rPr>
          <w:bCs/>
        </w:rPr>
        <w:tab/>
        <w:t xml:space="preserve">      «_____»______________20____г.</w:t>
      </w:r>
    </w:p>
    <w:p w:rsidR="00783500" w:rsidRPr="00783500" w:rsidRDefault="00783500" w:rsidP="00783500">
      <w:pPr>
        <w:spacing w:line="312" w:lineRule="exact"/>
        <w:ind w:right="141"/>
        <w:jc w:val="both"/>
      </w:pPr>
      <w:r w:rsidRPr="00783500">
        <w:rPr>
          <w:bCs/>
        </w:rPr>
        <w:t>ул. _________________________</w:t>
      </w:r>
      <w:r w:rsidRPr="00783500">
        <w:rPr>
          <w:bCs/>
        </w:rPr>
        <w:tab/>
      </w:r>
      <w:r w:rsidRPr="00783500">
        <w:rPr>
          <w:bCs/>
        </w:rPr>
        <w:tab/>
      </w:r>
      <w:r w:rsidRPr="00783500">
        <w:rPr>
          <w:bCs/>
        </w:rPr>
        <w:tab/>
      </w:r>
      <w:r w:rsidRPr="00783500">
        <w:rPr>
          <w:bCs/>
        </w:rPr>
        <w:tab/>
      </w:r>
      <w:r w:rsidRPr="00783500">
        <w:rPr>
          <w:bCs/>
        </w:rPr>
        <w:tab/>
      </w:r>
      <w:r w:rsidRPr="00783500">
        <w:rPr>
          <w:bCs/>
        </w:rPr>
        <w:tab/>
        <w:t>______</w:t>
      </w:r>
      <w:proofErr w:type="spellStart"/>
      <w:r w:rsidRPr="00783500">
        <w:rPr>
          <w:bCs/>
        </w:rPr>
        <w:t>ч.________мин</w:t>
      </w:r>
      <w:proofErr w:type="spellEnd"/>
      <w:r w:rsidRPr="00783500">
        <w:rPr>
          <w:bCs/>
        </w:rPr>
        <w:t>.</w:t>
      </w:r>
    </w:p>
    <w:p w:rsidR="00783500" w:rsidRPr="00783500" w:rsidRDefault="00783500" w:rsidP="00783500">
      <w:pPr>
        <w:spacing w:line="312" w:lineRule="exact"/>
        <w:ind w:right="141"/>
        <w:jc w:val="both"/>
      </w:pPr>
    </w:p>
    <w:p w:rsidR="00783500" w:rsidRPr="00783500" w:rsidRDefault="00783500" w:rsidP="00783500">
      <w:pPr>
        <w:spacing w:line="312" w:lineRule="exact"/>
        <w:ind w:right="141"/>
        <w:jc w:val="both"/>
      </w:pPr>
      <w:r w:rsidRPr="00783500">
        <w:t>Зарегистрировано _______ чел.</w:t>
      </w:r>
    </w:p>
    <w:p w:rsidR="00783500" w:rsidRPr="00783500" w:rsidRDefault="00783500" w:rsidP="00783500">
      <w:pPr>
        <w:spacing w:line="312" w:lineRule="exact"/>
        <w:ind w:right="141"/>
        <w:jc w:val="both"/>
      </w:pPr>
      <w:r w:rsidRPr="00783500">
        <w:t>Присутствовало _________чел.</w:t>
      </w:r>
    </w:p>
    <w:p w:rsidR="00783500" w:rsidRPr="00783500" w:rsidRDefault="00783500" w:rsidP="00783500">
      <w:pPr>
        <w:spacing w:line="312" w:lineRule="exact"/>
        <w:ind w:right="141"/>
        <w:jc w:val="both"/>
      </w:pPr>
    </w:p>
    <w:p w:rsidR="00783500" w:rsidRPr="00783500" w:rsidRDefault="00783500" w:rsidP="00783500">
      <w:pPr>
        <w:spacing w:line="312" w:lineRule="exact"/>
        <w:ind w:right="141"/>
        <w:jc w:val="both"/>
        <w:rPr>
          <w:b/>
        </w:rPr>
      </w:pPr>
      <w:r w:rsidRPr="00783500">
        <w:t xml:space="preserve">Собрание населения проводится по адресу:______________________, </w:t>
      </w:r>
      <w:proofErr w:type="spellStart"/>
      <w:r w:rsidRPr="00783500">
        <w:t>ул</w:t>
      </w:r>
      <w:proofErr w:type="spellEnd"/>
      <w:r w:rsidRPr="00783500">
        <w:t>.______________д.___________</w:t>
      </w:r>
    </w:p>
    <w:p w:rsidR="00783500" w:rsidRPr="00783500" w:rsidRDefault="00783500" w:rsidP="00783500">
      <w:pPr>
        <w:spacing w:line="312" w:lineRule="exact"/>
        <w:ind w:right="141"/>
        <w:jc w:val="both"/>
      </w:pPr>
      <w:r w:rsidRPr="00783500">
        <w:t>Собрание населения созвано по инициативе _____________________________</w:t>
      </w:r>
    </w:p>
    <w:p w:rsidR="00783500" w:rsidRPr="00783500" w:rsidRDefault="00783500" w:rsidP="00783500">
      <w:pPr>
        <w:spacing w:line="312" w:lineRule="exact"/>
        <w:ind w:right="141"/>
        <w:jc w:val="both"/>
      </w:pPr>
      <w:r w:rsidRPr="00783500">
        <w:t>Открывает и ведет собрание ___________________________________(Ф.И.О.)</w:t>
      </w:r>
    </w:p>
    <w:p w:rsidR="00783500" w:rsidRPr="00783500" w:rsidRDefault="00783500" w:rsidP="00783500">
      <w:pPr>
        <w:spacing w:line="312" w:lineRule="exact"/>
        <w:ind w:right="141"/>
        <w:jc w:val="both"/>
      </w:pPr>
      <w:r w:rsidRPr="00783500">
        <w:t>Секретарь собрания __________________________________________(Ф.И.О.)</w:t>
      </w:r>
    </w:p>
    <w:p w:rsidR="00783500" w:rsidRPr="00783500" w:rsidRDefault="00783500" w:rsidP="00783500">
      <w:pPr>
        <w:spacing w:line="312" w:lineRule="exact"/>
        <w:ind w:right="141" w:firstLine="560"/>
        <w:jc w:val="both"/>
        <w:rPr>
          <w:b/>
          <w:bCs/>
          <w:i/>
          <w:iCs/>
          <w:u w:val="single"/>
        </w:rPr>
      </w:pPr>
    </w:p>
    <w:p w:rsidR="00783500" w:rsidRPr="00783500" w:rsidRDefault="00783500" w:rsidP="00783500">
      <w:pPr>
        <w:spacing w:line="312" w:lineRule="exact"/>
        <w:ind w:right="141" w:firstLine="560"/>
        <w:jc w:val="both"/>
        <w:rPr>
          <w:b/>
          <w:bCs/>
          <w:i/>
          <w:iCs/>
        </w:rPr>
      </w:pPr>
      <w:r w:rsidRPr="00783500">
        <w:rPr>
          <w:b/>
          <w:bCs/>
          <w:i/>
          <w:iCs/>
          <w:u w:val="single"/>
        </w:rPr>
        <w:t>Повестка дня</w:t>
      </w:r>
    </w:p>
    <w:p w:rsidR="00783500" w:rsidRPr="00783500" w:rsidRDefault="00783500" w:rsidP="00783500">
      <w:pPr>
        <w:spacing w:line="312" w:lineRule="exact"/>
        <w:ind w:right="141" w:firstLine="560"/>
        <w:jc w:val="both"/>
      </w:pPr>
      <w:r w:rsidRPr="00783500">
        <w:t xml:space="preserve">1. Принятие решения по вопросу подачи заявки для участия проекта ___________________________________________________________________ </w:t>
      </w:r>
      <w:r w:rsidRPr="00783500">
        <w:br/>
        <w:t>в конкурсном отборе проектов «Народная инициатива».</w:t>
      </w:r>
    </w:p>
    <w:p w:rsidR="00783500" w:rsidRPr="00783500" w:rsidRDefault="00783500" w:rsidP="00783500">
      <w:pPr>
        <w:spacing w:line="312" w:lineRule="exact"/>
        <w:ind w:right="141" w:firstLine="560"/>
        <w:jc w:val="both"/>
      </w:pPr>
      <w:r w:rsidRPr="00783500">
        <w:t>2. Утверждение перечня и объемов работ проекта ___________________________________________________________________.</w:t>
      </w:r>
    </w:p>
    <w:p w:rsidR="00783500" w:rsidRPr="00783500" w:rsidRDefault="00783500" w:rsidP="00783500">
      <w:pPr>
        <w:ind w:right="141"/>
        <w:jc w:val="center"/>
        <w:rPr>
          <w:b/>
        </w:rPr>
      </w:pPr>
    </w:p>
    <w:p w:rsidR="00783500" w:rsidRPr="00783500" w:rsidRDefault="00783500" w:rsidP="00783500">
      <w:pPr>
        <w:autoSpaceDE w:val="0"/>
        <w:autoSpaceDN w:val="0"/>
        <w:adjustRightInd w:val="0"/>
        <w:ind w:right="141"/>
        <w:jc w:val="both"/>
        <w:rPr>
          <w:rFonts w:eastAsia="Calibri"/>
          <w:b/>
          <w:bCs/>
          <w:i/>
          <w:iCs/>
          <w:u w:val="single"/>
        </w:rPr>
      </w:pPr>
      <w:proofErr w:type="gramStart"/>
      <w:r w:rsidRPr="00783500">
        <w:rPr>
          <w:rFonts w:eastAsia="Calibri"/>
          <w:b/>
          <w:bCs/>
          <w:i/>
          <w:iCs/>
          <w:u w:val="single"/>
        </w:rPr>
        <w:t>(ВЫБРАТЬ ВИДЫ РАБОТ, КОТОРЫЕ ОТНОСЯТСЯ ТОЛЬКО К ДАННОМУ ПРОЕКТУ.</w:t>
      </w:r>
      <w:proofErr w:type="gramEnd"/>
      <w:r w:rsidRPr="00783500">
        <w:rPr>
          <w:rFonts w:eastAsia="Calibri"/>
          <w:b/>
          <w:bCs/>
          <w:i/>
          <w:iCs/>
          <w:u w:val="single"/>
        </w:rPr>
        <w:t xml:space="preserve"> </w:t>
      </w:r>
      <w:proofErr w:type="gramStart"/>
      <w:r w:rsidRPr="00783500">
        <w:rPr>
          <w:rFonts w:eastAsia="Calibri"/>
          <w:b/>
          <w:bCs/>
          <w:i/>
          <w:iCs/>
          <w:u w:val="single"/>
        </w:rPr>
        <w:t xml:space="preserve">ОСТАЛЬНЫЕ – УБРАТЬ.) </w:t>
      </w:r>
      <w:proofErr w:type="gramEnd"/>
    </w:p>
    <w:p w:rsidR="00783500" w:rsidRPr="00783500" w:rsidRDefault="00783500" w:rsidP="00783500">
      <w:pPr>
        <w:autoSpaceDE w:val="0"/>
        <w:autoSpaceDN w:val="0"/>
        <w:adjustRightInd w:val="0"/>
        <w:ind w:right="141"/>
        <w:jc w:val="both"/>
        <w:rPr>
          <w:rFonts w:eastAsia="Calibri"/>
          <w:b/>
          <w:bCs/>
          <w:i/>
          <w:iCs/>
        </w:rPr>
      </w:pPr>
    </w:p>
    <w:p w:rsidR="00783500" w:rsidRPr="00783500" w:rsidRDefault="00783500" w:rsidP="00783500">
      <w:pPr>
        <w:numPr>
          <w:ilvl w:val="0"/>
          <w:numId w:val="19"/>
        </w:numPr>
        <w:autoSpaceDE w:val="0"/>
        <w:autoSpaceDN w:val="0"/>
        <w:adjustRightInd w:val="0"/>
        <w:spacing w:after="200" w:line="276" w:lineRule="auto"/>
        <w:contextualSpacing/>
      </w:pPr>
      <w:r w:rsidRPr="00783500">
        <w:t>благоустройство придомовых территорий;</w:t>
      </w:r>
    </w:p>
    <w:p w:rsidR="00783500" w:rsidRPr="00783500" w:rsidRDefault="00783500" w:rsidP="00783500">
      <w:pPr>
        <w:numPr>
          <w:ilvl w:val="0"/>
          <w:numId w:val="19"/>
        </w:numPr>
        <w:autoSpaceDE w:val="0"/>
        <w:autoSpaceDN w:val="0"/>
        <w:adjustRightInd w:val="0"/>
        <w:spacing w:after="200" w:line="276" w:lineRule="auto"/>
        <w:contextualSpacing/>
      </w:pPr>
      <w:r w:rsidRPr="00783500">
        <w:t>благоустройство и озеленение территории населенных пунктов;</w:t>
      </w:r>
    </w:p>
    <w:p w:rsidR="00783500" w:rsidRPr="00783500" w:rsidRDefault="00783500" w:rsidP="00783500">
      <w:pPr>
        <w:numPr>
          <w:ilvl w:val="0"/>
          <w:numId w:val="19"/>
        </w:numPr>
        <w:autoSpaceDE w:val="0"/>
        <w:autoSpaceDN w:val="0"/>
        <w:adjustRightInd w:val="0"/>
        <w:spacing w:after="200" w:line="276" w:lineRule="auto"/>
        <w:contextualSpacing/>
      </w:pPr>
      <w:r w:rsidRPr="00783500">
        <w:t>устройство и благоустройство тротуаров и проездов;</w:t>
      </w:r>
    </w:p>
    <w:p w:rsidR="00783500" w:rsidRPr="00783500" w:rsidRDefault="00783500" w:rsidP="00783500">
      <w:pPr>
        <w:numPr>
          <w:ilvl w:val="0"/>
          <w:numId w:val="19"/>
        </w:numPr>
        <w:autoSpaceDE w:val="0"/>
        <w:autoSpaceDN w:val="0"/>
        <w:adjustRightInd w:val="0"/>
        <w:spacing w:after="200" w:line="276" w:lineRule="auto"/>
        <w:contextualSpacing/>
      </w:pPr>
      <w:r w:rsidRPr="00783500">
        <w:t>устройство и благоустройство детских и спортивных площадок;</w:t>
      </w:r>
    </w:p>
    <w:p w:rsidR="00783500" w:rsidRPr="00783500" w:rsidRDefault="00783500" w:rsidP="00783500">
      <w:pPr>
        <w:numPr>
          <w:ilvl w:val="0"/>
          <w:numId w:val="19"/>
        </w:numPr>
        <w:autoSpaceDE w:val="0"/>
        <w:autoSpaceDN w:val="0"/>
        <w:adjustRightInd w:val="0"/>
        <w:spacing w:after="200" w:line="276" w:lineRule="auto"/>
        <w:contextualSpacing/>
      </w:pPr>
      <w:r w:rsidRPr="00783500">
        <w:t>устройство и благоустройство мест массового отдыха;</w:t>
      </w:r>
    </w:p>
    <w:p w:rsidR="00783500" w:rsidRPr="00783500" w:rsidRDefault="00783500" w:rsidP="00783500">
      <w:pPr>
        <w:numPr>
          <w:ilvl w:val="0"/>
          <w:numId w:val="19"/>
        </w:numPr>
        <w:tabs>
          <w:tab w:val="left" w:pos="1120"/>
        </w:tabs>
        <w:spacing w:after="200" w:line="276" w:lineRule="auto"/>
        <w:contextualSpacing/>
        <w:jc w:val="both"/>
      </w:pPr>
      <w:r w:rsidRPr="00783500">
        <w:t>охрана окружающей среды на территории населенных пунктов Нижневартовского района;</w:t>
      </w:r>
    </w:p>
    <w:p w:rsidR="00783500" w:rsidRPr="00783500" w:rsidRDefault="00783500" w:rsidP="00783500">
      <w:pPr>
        <w:numPr>
          <w:ilvl w:val="0"/>
          <w:numId w:val="19"/>
        </w:numPr>
        <w:tabs>
          <w:tab w:val="left" w:pos="1120"/>
        </w:tabs>
        <w:spacing w:after="200" w:line="276" w:lineRule="auto"/>
        <w:contextualSpacing/>
        <w:jc w:val="both"/>
      </w:pPr>
      <w:r w:rsidRPr="00783500">
        <w:t>устройство и благоустройство памятников и малых архитектурных форм.</w:t>
      </w:r>
    </w:p>
    <w:p w:rsidR="00783500" w:rsidRPr="00783500" w:rsidRDefault="00783500" w:rsidP="00783500">
      <w:pPr>
        <w:ind w:right="141"/>
        <w:textAlignment w:val="baseline"/>
        <w:rPr>
          <w:color w:val="000000"/>
        </w:rPr>
      </w:pPr>
    </w:p>
    <w:p w:rsidR="00783500" w:rsidRPr="00783500" w:rsidRDefault="00783500" w:rsidP="00783500">
      <w:pPr>
        <w:ind w:right="141" w:firstLine="360"/>
        <w:jc w:val="both"/>
      </w:pPr>
      <w:r w:rsidRPr="00783500">
        <w:t xml:space="preserve">3. Принятие решения о размере софинансирования населения, юридических лиц и индивидуальных предпринимателей (спонсоров), в том числе </w:t>
      </w:r>
      <w:proofErr w:type="spellStart"/>
      <w:r w:rsidRPr="00783500">
        <w:lastRenderedPageBreak/>
        <w:t>н</w:t>
      </w:r>
      <w:r w:rsidRPr="00783500">
        <w:rPr>
          <w:rFonts w:eastAsia="Calibri"/>
          <w:lang w:eastAsia="en-US"/>
        </w:rPr>
        <w:t>еденежного</w:t>
      </w:r>
      <w:proofErr w:type="spellEnd"/>
      <w:r w:rsidRPr="00783500">
        <w:rPr>
          <w:rFonts w:eastAsia="Calibri"/>
          <w:lang w:eastAsia="en-US"/>
        </w:rPr>
        <w:t xml:space="preserve"> вклада в реализацию выбранного проекта (трудовое участие, материалы, предоставление техники, и другие формы безвозмездного участия).</w:t>
      </w:r>
    </w:p>
    <w:p w:rsidR="00783500" w:rsidRPr="00783500" w:rsidRDefault="00783500" w:rsidP="00783500">
      <w:pPr>
        <w:ind w:right="141"/>
        <w:jc w:val="both"/>
      </w:pPr>
    </w:p>
    <w:p w:rsidR="00783500" w:rsidRPr="00783500" w:rsidRDefault="00783500" w:rsidP="00783500">
      <w:pPr>
        <w:ind w:right="141" w:firstLine="360"/>
        <w:jc w:val="both"/>
      </w:pPr>
      <w:r w:rsidRPr="00783500">
        <w:t xml:space="preserve">4. Принятие решения о порядке и сроках сбора средств софинансирования проекта в рамках конкурсного отбора проектов «Народная инициатива». </w:t>
      </w:r>
    </w:p>
    <w:p w:rsidR="00783500" w:rsidRPr="00783500" w:rsidRDefault="00783500" w:rsidP="00783500">
      <w:pPr>
        <w:ind w:right="141"/>
        <w:jc w:val="both"/>
      </w:pPr>
    </w:p>
    <w:p w:rsidR="00783500" w:rsidRPr="00783500" w:rsidRDefault="00783500" w:rsidP="00783500">
      <w:pPr>
        <w:ind w:right="141" w:firstLine="360"/>
        <w:jc w:val="both"/>
      </w:pPr>
      <w:r w:rsidRPr="00783500">
        <w:t>5. Утверждение состава инициативной группы.</w:t>
      </w:r>
    </w:p>
    <w:p w:rsidR="00783500" w:rsidRPr="00783500" w:rsidRDefault="00783500" w:rsidP="00783500">
      <w:pPr>
        <w:ind w:right="141"/>
        <w:jc w:val="both"/>
      </w:pPr>
    </w:p>
    <w:p w:rsidR="00783500" w:rsidRPr="00783500" w:rsidRDefault="00783500" w:rsidP="00783500">
      <w:pPr>
        <w:ind w:right="141" w:firstLine="567"/>
        <w:jc w:val="both"/>
        <w:rPr>
          <w:b/>
          <w:bCs/>
          <w:i/>
          <w:iCs/>
          <w:u w:val="single"/>
        </w:rPr>
      </w:pPr>
      <w:r w:rsidRPr="00783500">
        <w:rPr>
          <w:b/>
          <w:bCs/>
          <w:i/>
          <w:iCs/>
          <w:u w:val="single"/>
        </w:rPr>
        <w:t xml:space="preserve">Решения по повестке дня: </w:t>
      </w:r>
    </w:p>
    <w:p w:rsidR="00783500" w:rsidRPr="00783500" w:rsidRDefault="00783500" w:rsidP="00783500">
      <w:pPr>
        <w:ind w:right="141"/>
        <w:jc w:val="both"/>
      </w:pPr>
      <w:r w:rsidRPr="00783500">
        <w:t>1. По первому вопросу слушали _____________________, которы</w:t>
      </w:r>
      <w:proofErr w:type="gramStart"/>
      <w:r w:rsidRPr="00783500">
        <w:t>й(</w:t>
      </w:r>
      <w:proofErr w:type="spellStart"/>
      <w:proofErr w:type="gramEnd"/>
      <w:r w:rsidRPr="00783500">
        <w:t>ая</w:t>
      </w:r>
      <w:proofErr w:type="spellEnd"/>
      <w:r w:rsidRPr="00783500">
        <w:t>) предложил(ла) подать заявку для участия проекта _____________ в конкурсном отборе проектов «Народная инициатива».</w:t>
      </w:r>
    </w:p>
    <w:p w:rsidR="00783500" w:rsidRPr="00783500" w:rsidRDefault="00783500" w:rsidP="00783500">
      <w:pPr>
        <w:ind w:right="141"/>
        <w:jc w:val="both"/>
      </w:pPr>
      <w:r w:rsidRPr="00783500">
        <w:t>Голосовали:</w:t>
      </w:r>
    </w:p>
    <w:p w:rsidR="00783500" w:rsidRPr="00783500" w:rsidRDefault="00783500" w:rsidP="00783500">
      <w:pPr>
        <w:ind w:right="141"/>
        <w:jc w:val="both"/>
      </w:pPr>
      <w:proofErr w:type="gramStart"/>
      <w:r w:rsidRPr="00783500">
        <w:t>ЗА</w:t>
      </w:r>
      <w:proofErr w:type="gramEnd"/>
      <w:r w:rsidRPr="00783500">
        <w:t xml:space="preserve"> -</w:t>
      </w:r>
      <w:r w:rsidRPr="00783500">
        <w:tab/>
      </w:r>
      <w:r w:rsidRPr="00783500">
        <w:tab/>
      </w:r>
      <w:r w:rsidRPr="00783500">
        <w:tab/>
      </w:r>
      <w:r w:rsidRPr="00783500">
        <w:tab/>
      </w:r>
      <w:r w:rsidRPr="00783500">
        <w:tab/>
        <w:t>чел.</w:t>
      </w:r>
    </w:p>
    <w:p w:rsidR="00783500" w:rsidRPr="00783500" w:rsidRDefault="00783500" w:rsidP="00783500">
      <w:pPr>
        <w:ind w:right="141"/>
        <w:jc w:val="both"/>
      </w:pPr>
      <w:r w:rsidRPr="00783500">
        <w:t>ПРОТИВ -</w:t>
      </w:r>
      <w:r w:rsidRPr="00783500">
        <w:tab/>
      </w:r>
      <w:r w:rsidRPr="00783500">
        <w:tab/>
      </w:r>
      <w:r w:rsidRPr="00783500">
        <w:tab/>
      </w:r>
      <w:r w:rsidRPr="00783500">
        <w:tab/>
        <w:t>чел.</w:t>
      </w:r>
    </w:p>
    <w:p w:rsidR="00783500" w:rsidRPr="00783500" w:rsidRDefault="00783500" w:rsidP="00783500">
      <w:pPr>
        <w:ind w:right="141"/>
        <w:jc w:val="both"/>
      </w:pPr>
      <w:r w:rsidRPr="00783500">
        <w:t>ВОЗДЕРЖАЛСЯ -</w:t>
      </w:r>
      <w:r w:rsidRPr="00783500">
        <w:tab/>
      </w:r>
      <w:r w:rsidRPr="00783500">
        <w:tab/>
      </w:r>
      <w:r w:rsidRPr="00783500">
        <w:tab/>
        <w:t>чел.</w:t>
      </w:r>
    </w:p>
    <w:p w:rsidR="00783500" w:rsidRPr="00783500" w:rsidRDefault="00783500" w:rsidP="00783500">
      <w:pPr>
        <w:ind w:right="141"/>
        <w:jc w:val="both"/>
      </w:pPr>
      <w:r w:rsidRPr="00783500">
        <w:t xml:space="preserve">Решение </w:t>
      </w:r>
      <w:proofErr w:type="gramStart"/>
      <w:r w:rsidRPr="00783500">
        <w:t>принято</w:t>
      </w:r>
      <w:proofErr w:type="gramEnd"/>
      <w:r w:rsidRPr="00783500">
        <w:t xml:space="preserve"> / не принято.</w:t>
      </w:r>
    </w:p>
    <w:p w:rsidR="00783500" w:rsidRPr="00783500" w:rsidRDefault="00783500" w:rsidP="00783500">
      <w:pPr>
        <w:ind w:right="141"/>
        <w:jc w:val="both"/>
      </w:pPr>
    </w:p>
    <w:p w:rsidR="00783500" w:rsidRPr="00783500" w:rsidRDefault="00783500" w:rsidP="00783500">
      <w:pPr>
        <w:ind w:right="141"/>
        <w:jc w:val="both"/>
      </w:pPr>
      <w:r w:rsidRPr="00783500">
        <w:t>2. По второму вопросу слушали ________________, которы</w:t>
      </w:r>
      <w:proofErr w:type="gramStart"/>
      <w:r w:rsidRPr="00783500">
        <w:t>й(</w:t>
      </w:r>
      <w:proofErr w:type="spellStart"/>
      <w:proofErr w:type="gramEnd"/>
      <w:r w:rsidRPr="00783500">
        <w:t>ая</w:t>
      </w:r>
      <w:proofErr w:type="spellEnd"/>
      <w:r w:rsidRPr="00783500">
        <w:t>) доложил(ла) о перечне работ проекта _____________________________________________.</w:t>
      </w:r>
    </w:p>
    <w:p w:rsidR="00783500" w:rsidRPr="00783500" w:rsidRDefault="00783500" w:rsidP="00783500">
      <w:pPr>
        <w:ind w:right="141"/>
        <w:jc w:val="both"/>
      </w:pPr>
    </w:p>
    <w:p w:rsidR="00783500" w:rsidRPr="00783500" w:rsidRDefault="00783500" w:rsidP="00783500">
      <w:pPr>
        <w:autoSpaceDE w:val="0"/>
        <w:autoSpaceDN w:val="0"/>
        <w:adjustRightInd w:val="0"/>
        <w:ind w:right="141"/>
        <w:jc w:val="both"/>
        <w:rPr>
          <w:rFonts w:eastAsia="Calibri"/>
          <w:b/>
          <w:bCs/>
          <w:i/>
          <w:iCs/>
          <w:u w:val="single"/>
        </w:rPr>
      </w:pPr>
      <w:r w:rsidRPr="00783500">
        <w:rPr>
          <w:rFonts w:eastAsia="Calibri"/>
          <w:b/>
          <w:bCs/>
          <w:i/>
          <w:iCs/>
          <w:u w:val="single"/>
        </w:rPr>
        <w:t>(ПОДРОБНО ПРОПИСАТЬ РАБОТЫ, КОТОРЫЕ ОТНОСЯТСЯ К ДАННОМУ ПРОЕКТУ</w:t>
      </w:r>
      <w:proofErr w:type="gramStart"/>
      <w:r w:rsidRPr="00783500">
        <w:rPr>
          <w:rFonts w:eastAsia="Calibri"/>
          <w:b/>
          <w:bCs/>
          <w:i/>
          <w:iCs/>
          <w:u w:val="single"/>
        </w:rPr>
        <w:t xml:space="preserve"> )</w:t>
      </w:r>
      <w:proofErr w:type="gramEnd"/>
    </w:p>
    <w:p w:rsidR="00783500" w:rsidRPr="00783500" w:rsidRDefault="00783500" w:rsidP="00783500">
      <w:pPr>
        <w:ind w:right="141"/>
        <w:jc w:val="both"/>
        <w:rPr>
          <w:b/>
          <w:bCs/>
          <w:i/>
          <w:iCs/>
        </w:rPr>
      </w:pPr>
    </w:p>
    <w:p w:rsidR="00783500" w:rsidRPr="00783500" w:rsidRDefault="00783500" w:rsidP="00783500">
      <w:pPr>
        <w:ind w:right="141"/>
        <w:jc w:val="both"/>
      </w:pPr>
      <w:r w:rsidRPr="00783500">
        <w:t>Голосовали:</w:t>
      </w:r>
    </w:p>
    <w:p w:rsidR="00783500" w:rsidRPr="00783500" w:rsidRDefault="00783500" w:rsidP="00783500">
      <w:pPr>
        <w:ind w:right="141"/>
        <w:jc w:val="both"/>
      </w:pPr>
      <w:proofErr w:type="gramStart"/>
      <w:r w:rsidRPr="00783500">
        <w:t>ЗА</w:t>
      </w:r>
      <w:proofErr w:type="gramEnd"/>
      <w:r w:rsidRPr="00783500">
        <w:t xml:space="preserve"> -</w:t>
      </w:r>
      <w:r w:rsidRPr="00783500">
        <w:tab/>
      </w:r>
      <w:r w:rsidRPr="00783500">
        <w:tab/>
      </w:r>
      <w:r w:rsidRPr="00783500">
        <w:tab/>
      </w:r>
      <w:r w:rsidRPr="00783500">
        <w:tab/>
      </w:r>
      <w:r w:rsidRPr="00783500">
        <w:tab/>
        <w:t>чел.</w:t>
      </w:r>
    </w:p>
    <w:p w:rsidR="00783500" w:rsidRPr="00783500" w:rsidRDefault="00783500" w:rsidP="00783500">
      <w:pPr>
        <w:ind w:right="141"/>
        <w:jc w:val="both"/>
      </w:pPr>
      <w:r w:rsidRPr="00783500">
        <w:t>ПРОТИВ -</w:t>
      </w:r>
      <w:r w:rsidRPr="00783500">
        <w:tab/>
      </w:r>
      <w:r w:rsidRPr="00783500">
        <w:tab/>
      </w:r>
      <w:r w:rsidRPr="00783500">
        <w:tab/>
      </w:r>
      <w:r w:rsidRPr="00783500">
        <w:tab/>
        <w:t>чел.</w:t>
      </w:r>
    </w:p>
    <w:p w:rsidR="00783500" w:rsidRPr="00783500" w:rsidRDefault="00783500" w:rsidP="00783500">
      <w:pPr>
        <w:ind w:right="141"/>
        <w:jc w:val="both"/>
      </w:pPr>
      <w:r w:rsidRPr="00783500">
        <w:t>ВОЗДЕРЖАЛСЯ -</w:t>
      </w:r>
      <w:r w:rsidRPr="00783500">
        <w:tab/>
      </w:r>
      <w:r w:rsidRPr="00783500">
        <w:tab/>
      </w:r>
      <w:r w:rsidRPr="00783500">
        <w:tab/>
        <w:t>чел.</w:t>
      </w:r>
    </w:p>
    <w:p w:rsidR="00783500" w:rsidRPr="00783500" w:rsidRDefault="00783500" w:rsidP="00783500">
      <w:pPr>
        <w:ind w:right="141"/>
        <w:jc w:val="both"/>
      </w:pPr>
      <w:r w:rsidRPr="00783500">
        <w:t xml:space="preserve">Решение </w:t>
      </w:r>
      <w:proofErr w:type="gramStart"/>
      <w:r w:rsidRPr="00783500">
        <w:t>принято</w:t>
      </w:r>
      <w:proofErr w:type="gramEnd"/>
      <w:r w:rsidRPr="00783500">
        <w:t xml:space="preserve"> / не принято.</w:t>
      </w:r>
    </w:p>
    <w:p w:rsidR="00783500" w:rsidRPr="00783500" w:rsidRDefault="00783500" w:rsidP="00783500">
      <w:pPr>
        <w:ind w:right="141"/>
        <w:jc w:val="both"/>
      </w:pPr>
    </w:p>
    <w:p w:rsidR="00783500" w:rsidRPr="00783500" w:rsidRDefault="00783500" w:rsidP="00783500">
      <w:pPr>
        <w:ind w:right="141"/>
        <w:jc w:val="both"/>
      </w:pPr>
      <w:r w:rsidRPr="00783500">
        <w:t>3. По третьему вопросу слушали _______________, которы</w:t>
      </w:r>
      <w:proofErr w:type="gramStart"/>
      <w:r w:rsidRPr="00783500">
        <w:t>й(</w:t>
      </w:r>
      <w:proofErr w:type="spellStart"/>
      <w:proofErr w:type="gramEnd"/>
      <w:r w:rsidRPr="00783500">
        <w:t>ая</w:t>
      </w:r>
      <w:proofErr w:type="spellEnd"/>
      <w:r w:rsidRPr="00783500">
        <w:t>) предложил(ла) размер софинансирования населения,</w:t>
      </w:r>
      <w:r w:rsidRPr="00783500">
        <w:rPr>
          <w:rFonts w:eastAsia="Calibri"/>
          <w:lang w:eastAsia="en-US"/>
        </w:rPr>
        <w:t xml:space="preserve"> </w:t>
      </w:r>
      <w:r w:rsidRPr="00783500">
        <w:t>юридических лиц и индивидуальных предпринимателей:</w:t>
      </w:r>
    </w:p>
    <w:p w:rsidR="00783500" w:rsidRPr="00783500" w:rsidRDefault="00783500" w:rsidP="00783500">
      <w:pPr>
        <w:ind w:right="141"/>
        <w:jc w:val="both"/>
      </w:pPr>
      <w:r w:rsidRPr="00783500">
        <w:t>в денежной форме__________________,</w:t>
      </w:r>
    </w:p>
    <w:p w:rsidR="00783500" w:rsidRPr="00783500" w:rsidRDefault="00783500" w:rsidP="00783500">
      <w:pPr>
        <w:ind w:right="141"/>
        <w:jc w:val="both"/>
      </w:pPr>
      <w:r w:rsidRPr="00783500">
        <w:t xml:space="preserve">в </w:t>
      </w:r>
      <w:proofErr w:type="spellStart"/>
      <w:r w:rsidRPr="00783500">
        <w:t>н</w:t>
      </w:r>
      <w:r w:rsidRPr="00783500">
        <w:rPr>
          <w:rFonts w:eastAsia="Calibri"/>
          <w:lang w:eastAsia="en-US"/>
        </w:rPr>
        <w:t>еденежный</w:t>
      </w:r>
      <w:proofErr w:type="spellEnd"/>
      <w:r w:rsidRPr="00783500">
        <w:rPr>
          <w:rFonts w:eastAsia="Calibri"/>
          <w:lang w:eastAsia="en-US"/>
        </w:rPr>
        <w:t xml:space="preserve"> форме в стоимостном эквиваленте ______________ (трудовое участие, материалы, предоставление техники, и другие формы безвозмездного участия).</w:t>
      </w:r>
    </w:p>
    <w:p w:rsidR="00783500" w:rsidRPr="00783500" w:rsidRDefault="00783500" w:rsidP="00783500">
      <w:pPr>
        <w:ind w:right="141"/>
        <w:jc w:val="both"/>
      </w:pPr>
      <w:r w:rsidRPr="00783500">
        <w:t>Голосовали:</w:t>
      </w:r>
    </w:p>
    <w:p w:rsidR="00783500" w:rsidRPr="00783500" w:rsidRDefault="00783500" w:rsidP="00783500">
      <w:pPr>
        <w:ind w:right="141"/>
        <w:jc w:val="both"/>
      </w:pPr>
      <w:proofErr w:type="gramStart"/>
      <w:r w:rsidRPr="00783500">
        <w:t>ЗА</w:t>
      </w:r>
      <w:proofErr w:type="gramEnd"/>
      <w:r w:rsidRPr="00783500">
        <w:t xml:space="preserve"> -</w:t>
      </w:r>
      <w:r w:rsidRPr="00783500">
        <w:tab/>
      </w:r>
      <w:r w:rsidRPr="00783500">
        <w:tab/>
      </w:r>
      <w:r w:rsidRPr="00783500">
        <w:tab/>
      </w:r>
      <w:r w:rsidRPr="00783500">
        <w:tab/>
      </w:r>
      <w:r w:rsidRPr="00783500">
        <w:tab/>
        <w:t>чел.</w:t>
      </w:r>
    </w:p>
    <w:p w:rsidR="00783500" w:rsidRPr="00783500" w:rsidRDefault="00783500" w:rsidP="00783500">
      <w:pPr>
        <w:ind w:right="141"/>
        <w:jc w:val="both"/>
      </w:pPr>
      <w:r w:rsidRPr="00783500">
        <w:t>ПРОТИВ -</w:t>
      </w:r>
      <w:r w:rsidRPr="00783500">
        <w:tab/>
      </w:r>
      <w:r w:rsidRPr="00783500">
        <w:tab/>
      </w:r>
      <w:r w:rsidRPr="00783500">
        <w:tab/>
      </w:r>
      <w:r w:rsidRPr="00783500">
        <w:tab/>
        <w:t>чел.</w:t>
      </w:r>
    </w:p>
    <w:p w:rsidR="00783500" w:rsidRPr="00783500" w:rsidRDefault="00783500" w:rsidP="00783500">
      <w:pPr>
        <w:ind w:right="141"/>
        <w:jc w:val="both"/>
      </w:pPr>
      <w:r w:rsidRPr="00783500">
        <w:t>ВОЗДЕРЖАЛСЯ -</w:t>
      </w:r>
      <w:r w:rsidRPr="00783500">
        <w:tab/>
      </w:r>
      <w:r w:rsidRPr="00783500">
        <w:tab/>
      </w:r>
      <w:r w:rsidRPr="00783500">
        <w:tab/>
        <w:t>чел.</w:t>
      </w:r>
    </w:p>
    <w:p w:rsidR="00783500" w:rsidRPr="00783500" w:rsidRDefault="00783500" w:rsidP="00783500">
      <w:pPr>
        <w:ind w:right="141"/>
        <w:jc w:val="both"/>
      </w:pPr>
      <w:r w:rsidRPr="00783500">
        <w:t xml:space="preserve">Решение </w:t>
      </w:r>
      <w:proofErr w:type="gramStart"/>
      <w:r w:rsidRPr="00783500">
        <w:t>принято</w:t>
      </w:r>
      <w:proofErr w:type="gramEnd"/>
      <w:r w:rsidRPr="00783500">
        <w:t xml:space="preserve">  / не принято.</w:t>
      </w:r>
    </w:p>
    <w:p w:rsidR="00783500" w:rsidRPr="00783500" w:rsidRDefault="00783500" w:rsidP="00783500">
      <w:pPr>
        <w:ind w:right="141"/>
        <w:jc w:val="both"/>
      </w:pPr>
    </w:p>
    <w:p w:rsidR="00783500" w:rsidRPr="00783500" w:rsidRDefault="00783500" w:rsidP="00783500">
      <w:pPr>
        <w:ind w:right="141"/>
        <w:jc w:val="both"/>
      </w:pPr>
      <w:r w:rsidRPr="00783500">
        <w:lastRenderedPageBreak/>
        <w:t>4. По четвертому вопросу слушали______________________, которы</w:t>
      </w:r>
      <w:proofErr w:type="gramStart"/>
      <w:r w:rsidRPr="00783500">
        <w:t>й(</w:t>
      </w:r>
      <w:proofErr w:type="spellStart"/>
      <w:proofErr w:type="gramEnd"/>
      <w:r w:rsidRPr="00783500">
        <w:t>ая</w:t>
      </w:r>
      <w:proofErr w:type="spellEnd"/>
      <w:r w:rsidRPr="00783500">
        <w:t xml:space="preserve">) доложил(ла) о порядке и сроках сбора средств софинансирования проекта в рамках конкурсного отбора проектов «Народная инициатива». </w:t>
      </w:r>
    </w:p>
    <w:p w:rsidR="00783500" w:rsidRPr="00783500" w:rsidRDefault="00783500" w:rsidP="00783500">
      <w:pPr>
        <w:ind w:right="141"/>
        <w:jc w:val="both"/>
      </w:pPr>
    </w:p>
    <w:p w:rsidR="00783500" w:rsidRPr="00783500" w:rsidRDefault="00783500" w:rsidP="00783500">
      <w:pPr>
        <w:ind w:right="141"/>
        <w:jc w:val="both"/>
      </w:pPr>
      <w:r w:rsidRPr="00783500">
        <w:t>Голосовали:</w:t>
      </w:r>
    </w:p>
    <w:p w:rsidR="00783500" w:rsidRPr="00783500" w:rsidRDefault="00783500" w:rsidP="00783500">
      <w:pPr>
        <w:ind w:right="141"/>
        <w:jc w:val="both"/>
      </w:pPr>
      <w:proofErr w:type="gramStart"/>
      <w:r w:rsidRPr="00783500">
        <w:t>ЗА</w:t>
      </w:r>
      <w:proofErr w:type="gramEnd"/>
      <w:r w:rsidRPr="00783500">
        <w:t xml:space="preserve"> -</w:t>
      </w:r>
      <w:r w:rsidRPr="00783500">
        <w:tab/>
      </w:r>
      <w:r w:rsidRPr="00783500">
        <w:tab/>
      </w:r>
      <w:r w:rsidRPr="00783500">
        <w:tab/>
      </w:r>
      <w:r w:rsidRPr="00783500">
        <w:tab/>
      </w:r>
      <w:r w:rsidRPr="00783500">
        <w:tab/>
        <w:t>чел.</w:t>
      </w:r>
    </w:p>
    <w:p w:rsidR="00783500" w:rsidRPr="00783500" w:rsidRDefault="00783500" w:rsidP="00783500">
      <w:pPr>
        <w:ind w:right="141"/>
        <w:jc w:val="both"/>
      </w:pPr>
      <w:r w:rsidRPr="00783500">
        <w:t>ПРОТИВ -</w:t>
      </w:r>
      <w:r w:rsidRPr="00783500">
        <w:tab/>
      </w:r>
      <w:r w:rsidRPr="00783500">
        <w:tab/>
      </w:r>
      <w:r w:rsidRPr="00783500">
        <w:tab/>
      </w:r>
      <w:r w:rsidRPr="00783500">
        <w:tab/>
        <w:t>чел.</w:t>
      </w:r>
    </w:p>
    <w:p w:rsidR="00783500" w:rsidRPr="00783500" w:rsidRDefault="00783500" w:rsidP="00783500">
      <w:pPr>
        <w:ind w:right="141"/>
        <w:jc w:val="both"/>
      </w:pPr>
      <w:r w:rsidRPr="00783500">
        <w:t>ВОЗДЕРЖАЛСЯ -</w:t>
      </w:r>
      <w:r w:rsidRPr="00783500">
        <w:tab/>
      </w:r>
      <w:r w:rsidRPr="00783500">
        <w:tab/>
      </w:r>
      <w:r w:rsidRPr="00783500">
        <w:tab/>
        <w:t>чел.</w:t>
      </w:r>
    </w:p>
    <w:p w:rsidR="00783500" w:rsidRPr="00783500" w:rsidRDefault="00783500" w:rsidP="00783500">
      <w:pPr>
        <w:ind w:right="141"/>
        <w:jc w:val="both"/>
      </w:pPr>
      <w:r w:rsidRPr="00783500">
        <w:t xml:space="preserve">Решение </w:t>
      </w:r>
      <w:proofErr w:type="gramStart"/>
      <w:r w:rsidRPr="00783500">
        <w:t>принято</w:t>
      </w:r>
      <w:proofErr w:type="gramEnd"/>
      <w:r w:rsidRPr="00783500">
        <w:t xml:space="preserve"> / не принято.</w:t>
      </w:r>
    </w:p>
    <w:p w:rsidR="00783500" w:rsidRPr="00783500" w:rsidRDefault="00783500" w:rsidP="00783500">
      <w:pPr>
        <w:ind w:right="141"/>
        <w:jc w:val="both"/>
      </w:pPr>
    </w:p>
    <w:p w:rsidR="00783500" w:rsidRPr="00783500" w:rsidRDefault="00783500" w:rsidP="00783500">
      <w:pPr>
        <w:ind w:right="141"/>
        <w:jc w:val="both"/>
      </w:pPr>
      <w:r w:rsidRPr="00783500">
        <w:t>5. По пятому вопросу слушали ________________________, которы</w:t>
      </w:r>
      <w:proofErr w:type="gramStart"/>
      <w:r w:rsidRPr="00783500">
        <w:t>й(</w:t>
      </w:r>
      <w:proofErr w:type="spellStart"/>
      <w:proofErr w:type="gramEnd"/>
      <w:r w:rsidRPr="00783500">
        <w:t>ая</w:t>
      </w:r>
      <w:proofErr w:type="spellEnd"/>
      <w:r w:rsidRPr="00783500">
        <w:t>) предложил(ла) утвердить состав инициативной группы для контроля за выполненными работами, приемки и подписания акта выполненных работ_____________________________________________.</w:t>
      </w:r>
    </w:p>
    <w:p w:rsidR="00783500" w:rsidRPr="00783500" w:rsidRDefault="00783500" w:rsidP="00783500">
      <w:pPr>
        <w:ind w:right="141"/>
        <w:jc w:val="both"/>
      </w:pPr>
    </w:p>
    <w:p w:rsidR="00783500" w:rsidRPr="00783500" w:rsidRDefault="00783500" w:rsidP="00783500">
      <w:pPr>
        <w:ind w:right="141"/>
        <w:jc w:val="both"/>
      </w:pPr>
      <w:r w:rsidRPr="00783500">
        <w:t>Голосовали:</w:t>
      </w:r>
    </w:p>
    <w:p w:rsidR="00783500" w:rsidRPr="00783500" w:rsidRDefault="00783500" w:rsidP="00783500">
      <w:pPr>
        <w:ind w:right="141"/>
        <w:jc w:val="both"/>
      </w:pPr>
      <w:proofErr w:type="gramStart"/>
      <w:r w:rsidRPr="00783500">
        <w:t>ЗА</w:t>
      </w:r>
      <w:proofErr w:type="gramEnd"/>
      <w:r w:rsidRPr="00783500">
        <w:t xml:space="preserve"> -</w:t>
      </w:r>
      <w:r w:rsidRPr="00783500">
        <w:tab/>
      </w:r>
      <w:r w:rsidRPr="00783500">
        <w:tab/>
      </w:r>
      <w:r w:rsidRPr="00783500">
        <w:tab/>
      </w:r>
      <w:r w:rsidRPr="00783500">
        <w:tab/>
      </w:r>
      <w:r w:rsidRPr="00783500">
        <w:tab/>
        <w:t>чел.</w:t>
      </w:r>
    </w:p>
    <w:p w:rsidR="00783500" w:rsidRPr="00783500" w:rsidRDefault="00783500" w:rsidP="00783500">
      <w:pPr>
        <w:ind w:right="141"/>
        <w:jc w:val="both"/>
      </w:pPr>
      <w:r w:rsidRPr="00783500">
        <w:t>ПРОТИВ -</w:t>
      </w:r>
      <w:r w:rsidRPr="00783500">
        <w:tab/>
      </w:r>
      <w:r w:rsidRPr="00783500">
        <w:tab/>
      </w:r>
      <w:r w:rsidRPr="00783500">
        <w:tab/>
      </w:r>
      <w:r w:rsidRPr="00783500">
        <w:tab/>
        <w:t>чел.</w:t>
      </w:r>
    </w:p>
    <w:p w:rsidR="00783500" w:rsidRPr="00783500" w:rsidRDefault="00783500" w:rsidP="00783500">
      <w:pPr>
        <w:ind w:right="141"/>
        <w:jc w:val="both"/>
      </w:pPr>
      <w:r w:rsidRPr="00783500">
        <w:t>ВОЗДЕРЖАЛСЯ -</w:t>
      </w:r>
      <w:r w:rsidRPr="00783500">
        <w:tab/>
      </w:r>
      <w:r w:rsidRPr="00783500">
        <w:tab/>
      </w:r>
      <w:r w:rsidRPr="00783500">
        <w:tab/>
        <w:t>чел.</w:t>
      </w:r>
    </w:p>
    <w:p w:rsidR="00783500" w:rsidRPr="00783500" w:rsidRDefault="00783500" w:rsidP="00783500">
      <w:pPr>
        <w:ind w:right="141"/>
        <w:jc w:val="both"/>
      </w:pPr>
      <w:r w:rsidRPr="00783500">
        <w:t xml:space="preserve">Решение </w:t>
      </w:r>
      <w:proofErr w:type="gramStart"/>
      <w:r w:rsidRPr="00783500">
        <w:t>принято</w:t>
      </w:r>
      <w:proofErr w:type="gramEnd"/>
      <w:r w:rsidRPr="00783500">
        <w:t xml:space="preserve"> / не принято.</w:t>
      </w:r>
    </w:p>
    <w:p w:rsidR="00783500" w:rsidRPr="00783500" w:rsidRDefault="00783500" w:rsidP="00783500">
      <w:pPr>
        <w:ind w:right="141"/>
        <w:jc w:val="both"/>
      </w:pPr>
    </w:p>
    <w:p w:rsidR="00783500" w:rsidRPr="00783500" w:rsidRDefault="00783500" w:rsidP="00783500">
      <w:pPr>
        <w:ind w:right="141"/>
        <w:jc w:val="both"/>
      </w:pPr>
      <w:r w:rsidRPr="00783500">
        <w:t xml:space="preserve">РЕШИЛИ: утвердить инициативную группу для </w:t>
      </w:r>
      <w:proofErr w:type="gramStart"/>
      <w:r w:rsidRPr="00783500">
        <w:t>контроля за</w:t>
      </w:r>
      <w:proofErr w:type="gramEnd"/>
      <w:r w:rsidRPr="00783500">
        <w:t xml:space="preserve"> выполненными </w:t>
      </w:r>
      <w:r w:rsidRPr="00783500">
        <w:br/>
        <w:t>работами, приемки и подписания акта выполненных работ в составе: __________________________________________________________________.</w:t>
      </w:r>
    </w:p>
    <w:p w:rsidR="00783500" w:rsidRPr="00783500" w:rsidRDefault="00783500" w:rsidP="00783500">
      <w:pPr>
        <w:ind w:right="141"/>
        <w:jc w:val="both"/>
      </w:pPr>
      <w:r w:rsidRPr="00783500">
        <w:t>Протокол собрания населения на ________ листах в ______ экземплярах</w:t>
      </w:r>
    </w:p>
    <w:p w:rsidR="00783500" w:rsidRPr="00783500" w:rsidRDefault="00783500" w:rsidP="00783500">
      <w:pPr>
        <w:ind w:right="141"/>
        <w:jc w:val="both"/>
      </w:pPr>
    </w:p>
    <w:p w:rsidR="00783500" w:rsidRPr="00783500" w:rsidRDefault="00783500" w:rsidP="00783500">
      <w:pPr>
        <w:ind w:right="141"/>
        <w:jc w:val="both"/>
      </w:pPr>
    </w:p>
    <w:p w:rsidR="00783500" w:rsidRPr="00783500" w:rsidRDefault="00783500" w:rsidP="00783500">
      <w:pPr>
        <w:ind w:right="141"/>
        <w:jc w:val="both"/>
      </w:pPr>
      <w:r w:rsidRPr="00783500">
        <w:rPr>
          <w:b/>
        </w:rPr>
        <w:t xml:space="preserve">Приложение: </w:t>
      </w:r>
      <w:r w:rsidRPr="00783500">
        <w:t>Лист регистрации участников собрания на ___________листах</w:t>
      </w:r>
    </w:p>
    <w:p w:rsidR="00783500" w:rsidRPr="00783500" w:rsidRDefault="00783500" w:rsidP="00783500">
      <w:pPr>
        <w:ind w:right="141"/>
        <w:jc w:val="both"/>
      </w:pPr>
    </w:p>
    <w:p w:rsidR="00783500" w:rsidRPr="00783500" w:rsidRDefault="00783500" w:rsidP="00783500">
      <w:pPr>
        <w:ind w:right="141"/>
        <w:jc w:val="both"/>
      </w:pPr>
      <w:r w:rsidRPr="00783500">
        <w:rPr>
          <w:b/>
          <w:bCs/>
        </w:rPr>
        <w:t xml:space="preserve">Подписи: </w:t>
      </w:r>
      <w:r w:rsidRPr="00783500">
        <w:t>Председатель собрания</w:t>
      </w:r>
      <w:r w:rsidRPr="00783500">
        <w:tab/>
        <w:t>_____________________/____________</w:t>
      </w:r>
    </w:p>
    <w:p w:rsidR="00783500" w:rsidRPr="00783500" w:rsidRDefault="00783500" w:rsidP="00783500">
      <w:pPr>
        <w:ind w:right="141"/>
        <w:jc w:val="both"/>
      </w:pPr>
    </w:p>
    <w:p w:rsidR="00783500" w:rsidRPr="00783500" w:rsidRDefault="00783500" w:rsidP="00783500">
      <w:pPr>
        <w:ind w:left="708" w:right="141" w:firstLine="708"/>
        <w:jc w:val="both"/>
      </w:pPr>
      <w:r w:rsidRPr="00783500">
        <w:t xml:space="preserve">Секретарь собрания     </w:t>
      </w:r>
      <w:r w:rsidRPr="00783500">
        <w:tab/>
        <w:t>_____________________/____________</w:t>
      </w:r>
    </w:p>
    <w:p w:rsidR="00783500" w:rsidRPr="00783500" w:rsidRDefault="00783500" w:rsidP="00783500">
      <w:pPr>
        <w:ind w:right="141"/>
        <w:jc w:val="both"/>
        <w:rPr>
          <w:b/>
          <w:bCs/>
        </w:rPr>
      </w:pPr>
    </w:p>
    <w:p w:rsidR="00783500" w:rsidRPr="00783500" w:rsidRDefault="00783500" w:rsidP="00783500">
      <w:pPr>
        <w:ind w:right="141"/>
        <w:jc w:val="both"/>
      </w:pPr>
    </w:p>
    <w:p w:rsidR="00783500" w:rsidRPr="00783500" w:rsidRDefault="00783500" w:rsidP="00783500">
      <w:pPr>
        <w:ind w:left="4962"/>
        <w:rPr>
          <w:rFonts w:eastAsia="Arial Unicode MS"/>
          <w:color w:val="000000"/>
        </w:rPr>
      </w:pPr>
    </w:p>
    <w:p w:rsidR="00783500" w:rsidRPr="00783500" w:rsidRDefault="00783500" w:rsidP="00783500">
      <w:pPr>
        <w:spacing w:after="200" w:line="276" w:lineRule="auto"/>
        <w:rPr>
          <w:rFonts w:eastAsia="Arial Unicode MS"/>
          <w:color w:val="000000"/>
          <w:lang w:val="ru"/>
        </w:rPr>
      </w:pPr>
      <w:r w:rsidRPr="00783500">
        <w:rPr>
          <w:rFonts w:eastAsia="Arial Unicode MS"/>
          <w:color w:val="000000"/>
          <w:lang w:val="ru"/>
        </w:rPr>
        <w:br w:type="page"/>
      </w:r>
    </w:p>
    <w:p w:rsidR="00783500" w:rsidRPr="005857D6" w:rsidRDefault="00783500" w:rsidP="00624078">
      <w:pPr>
        <w:ind w:left="5387"/>
        <w:jc w:val="both"/>
        <w:rPr>
          <w:rFonts w:eastAsia="Arial Unicode MS"/>
          <w:color w:val="000000"/>
        </w:rPr>
      </w:pPr>
      <w:r w:rsidRPr="00783500">
        <w:rPr>
          <w:rFonts w:eastAsia="Arial Unicode MS"/>
          <w:color w:val="000000"/>
          <w:lang w:val="ru"/>
        </w:rPr>
        <w:lastRenderedPageBreak/>
        <w:t xml:space="preserve">Приложение </w:t>
      </w:r>
      <w:r w:rsidRPr="00783500">
        <w:rPr>
          <w:rFonts w:eastAsia="Arial Unicode MS"/>
          <w:color w:val="000000"/>
        </w:rPr>
        <w:t>3</w:t>
      </w:r>
      <w:r w:rsidR="005857D6">
        <w:rPr>
          <w:rFonts w:eastAsia="Arial Unicode MS"/>
          <w:color w:val="000000"/>
        </w:rPr>
        <w:t xml:space="preserve"> </w:t>
      </w:r>
      <w:r w:rsidRPr="00783500">
        <w:rPr>
          <w:rFonts w:eastAsia="Arial Unicode MS"/>
          <w:color w:val="000000"/>
          <w:lang w:val="ru"/>
        </w:rPr>
        <w:t xml:space="preserve">к Порядку проведения конкурсного отбора проектов «Народная инициатива» </w:t>
      </w:r>
    </w:p>
    <w:p w:rsidR="00783500" w:rsidRPr="00783500" w:rsidRDefault="00783500" w:rsidP="00783500">
      <w:pPr>
        <w:ind w:left="4962"/>
        <w:rPr>
          <w:rFonts w:eastAsia="Arial Unicode MS"/>
          <w:color w:val="000000"/>
          <w:lang w:val="ru"/>
        </w:rPr>
      </w:pPr>
    </w:p>
    <w:p w:rsidR="00783500" w:rsidRPr="00783500" w:rsidRDefault="00783500" w:rsidP="00783500">
      <w:pPr>
        <w:spacing w:line="312" w:lineRule="exact"/>
        <w:ind w:right="260" w:firstLine="560"/>
        <w:jc w:val="both"/>
        <w:rPr>
          <w:lang w:val="ru"/>
        </w:rPr>
      </w:pPr>
    </w:p>
    <w:p w:rsidR="00783500" w:rsidRPr="00783500" w:rsidRDefault="00783500" w:rsidP="00783500">
      <w:pPr>
        <w:spacing w:line="312" w:lineRule="exact"/>
        <w:ind w:right="260"/>
        <w:jc w:val="center"/>
        <w:rPr>
          <w:b/>
          <w:iCs/>
          <w:lang w:val="ru"/>
        </w:rPr>
      </w:pPr>
      <w:r w:rsidRPr="00783500">
        <w:rPr>
          <w:b/>
          <w:iCs/>
        </w:rPr>
        <w:t>Критерии</w:t>
      </w:r>
      <w:r w:rsidRPr="00783500">
        <w:rPr>
          <w:b/>
          <w:iCs/>
          <w:lang w:val="ru"/>
        </w:rPr>
        <w:t xml:space="preserve"> </w:t>
      </w:r>
      <w:proofErr w:type="gramStart"/>
      <w:r w:rsidRPr="00783500">
        <w:rPr>
          <w:b/>
          <w:iCs/>
          <w:lang w:val="ru"/>
        </w:rPr>
        <w:t>оценки участников конкурсного отбора проектов</w:t>
      </w:r>
      <w:proofErr w:type="gramEnd"/>
      <w:r w:rsidRPr="00783500">
        <w:rPr>
          <w:b/>
          <w:iCs/>
          <w:lang w:val="ru"/>
        </w:rPr>
        <w:t xml:space="preserve"> </w:t>
      </w:r>
    </w:p>
    <w:p w:rsidR="00783500" w:rsidRPr="00783500" w:rsidRDefault="00783500" w:rsidP="00783500">
      <w:pPr>
        <w:spacing w:line="312" w:lineRule="exact"/>
        <w:ind w:right="260"/>
        <w:jc w:val="center"/>
        <w:rPr>
          <w:b/>
          <w:lang w:val="en-US"/>
        </w:rPr>
      </w:pPr>
      <w:r w:rsidRPr="00783500">
        <w:rPr>
          <w:b/>
          <w:iCs/>
          <w:lang w:val="ru"/>
        </w:rPr>
        <w:t xml:space="preserve">«Народная инициатива» </w:t>
      </w:r>
      <w:r w:rsidRPr="00783500">
        <w:rPr>
          <w:b/>
          <w:iCs/>
          <w:lang w:val="en-US"/>
        </w:rPr>
        <w:t>***</w:t>
      </w:r>
    </w:p>
    <w:p w:rsidR="00783500" w:rsidRPr="00783500" w:rsidRDefault="00783500" w:rsidP="00783500">
      <w:pPr>
        <w:spacing w:line="312" w:lineRule="exact"/>
        <w:ind w:right="260" w:firstLine="560"/>
        <w:jc w:val="both"/>
        <w:rPr>
          <w:lang w:val="ru"/>
        </w:rPr>
      </w:pPr>
    </w:p>
    <w:tbl>
      <w:tblPr>
        <w:tblW w:w="0" w:type="auto"/>
        <w:tblInd w:w="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8540"/>
        <w:gridCol w:w="1190"/>
      </w:tblGrid>
      <w:tr w:rsidR="00783500" w:rsidRPr="00624078" w:rsidTr="00783500">
        <w:tc>
          <w:tcPr>
            <w:tcW w:w="854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 xml:space="preserve">Критерии </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 xml:space="preserve">Макс. балл </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rPr>
                <w:sz w:val="24"/>
                <w:szCs w:val="24"/>
              </w:rPr>
            </w:pPr>
            <w:r w:rsidRPr="00624078">
              <w:rPr>
                <w:sz w:val="24"/>
                <w:szCs w:val="24"/>
              </w:rPr>
              <w:t xml:space="preserve">1. Социальная эффективность от реализации программы </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37</w:t>
            </w:r>
          </w:p>
        </w:tc>
      </w:tr>
      <w:tr w:rsidR="00783500" w:rsidRPr="00624078" w:rsidTr="00783500">
        <w:tc>
          <w:tcPr>
            <w:tcW w:w="8540" w:type="dxa"/>
            <w:tcMar>
              <w:top w:w="15" w:type="dxa"/>
              <w:left w:w="149" w:type="dxa"/>
              <w:bottom w:w="15" w:type="dxa"/>
              <w:right w:w="149" w:type="dxa"/>
            </w:tcMar>
            <w:hideMark/>
          </w:tcPr>
          <w:p w:rsidR="00624078" w:rsidRPr="00624078" w:rsidRDefault="00624078" w:rsidP="00624078">
            <w:pPr>
              <w:contextualSpacing/>
              <w:jc w:val="both"/>
              <w:rPr>
                <w:sz w:val="24"/>
                <w:szCs w:val="24"/>
              </w:rPr>
            </w:pPr>
            <w:r w:rsidRPr="00624078">
              <w:rPr>
                <w:sz w:val="24"/>
                <w:szCs w:val="24"/>
              </w:rPr>
              <w:t xml:space="preserve">1.1. </w:t>
            </w:r>
            <w:r w:rsidR="00783500" w:rsidRPr="00624078">
              <w:rPr>
                <w:sz w:val="24"/>
                <w:szCs w:val="24"/>
              </w:rPr>
              <w:t>Положительное восприятие населением социальной, культурной и досуговой значимости проекта.</w:t>
            </w:r>
            <w:r w:rsidRPr="00624078">
              <w:rPr>
                <w:sz w:val="24"/>
                <w:szCs w:val="24"/>
              </w:rPr>
              <w:t xml:space="preserve"> </w:t>
            </w:r>
          </w:p>
          <w:p w:rsidR="00624078" w:rsidRPr="00624078" w:rsidRDefault="00783500" w:rsidP="00624078">
            <w:pPr>
              <w:contextualSpacing/>
              <w:jc w:val="both"/>
              <w:rPr>
                <w:sz w:val="24"/>
                <w:szCs w:val="24"/>
              </w:rPr>
            </w:pPr>
            <w:r w:rsidRPr="00624078">
              <w:rPr>
                <w:sz w:val="24"/>
                <w:szCs w:val="24"/>
              </w:rPr>
              <w:t>Оценивается суммарно:</w:t>
            </w:r>
            <w:r w:rsidR="00624078" w:rsidRPr="00624078">
              <w:rPr>
                <w:sz w:val="24"/>
                <w:szCs w:val="24"/>
              </w:rPr>
              <w:t xml:space="preserve"> </w:t>
            </w:r>
          </w:p>
          <w:p w:rsidR="00783500" w:rsidRPr="00624078" w:rsidRDefault="00783500" w:rsidP="00624078">
            <w:pPr>
              <w:contextualSpacing/>
              <w:jc w:val="both"/>
              <w:rPr>
                <w:sz w:val="24"/>
                <w:szCs w:val="24"/>
              </w:rPr>
            </w:pPr>
            <w:r w:rsidRPr="00624078">
              <w:rPr>
                <w:sz w:val="24"/>
                <w:szCs w:val="24"/>
              </w:rPr>
              <w:t>создание новой рекреационной зоны либо особо охраняемой природно</w:t>
            </w:r>
            <w:r w:rsidR="00624078" w:rsidRPr="00624078">
              <w:rPr>
                <w:sz w:val="24"/>
                <w:szCs w:val="24"/>
              </w:rPr>
              <w:t>й территории местного значения −</w:t>
            </w:r>
            <w:r w:rsidRPr="00624078">
              <w:rPr>
                <w:sz w:val="24"/>
                <w:szCs w:val="24"/>
              </w:rPr>
              <w:t xml:space="preserve"> 3 балла;</w:t>
            </w:r>
          </w:p>
          <w:p w:rsidR="00624078" w:rsidRPr="00624078" w:rsidRDefault="00783500" w:rsidP="00624078">
            <w:pPr>
              <w:contextualSpacing/>
              <w:jc w:val="both"/>
              <w:rPr>
                <w:sz w:val="24"/>
                <w:szCs w:val="24"/>
              </w:rPr>
            </w:pPr>
            <w:r w:rsidRPr="00624078">
              <w:rPr>
                <w:sz w:val="24"/>
                <w:szCs w:val="24"/>
              </w:rPr>
              <w:t>способствует сохранению окружающей среды – 5 баллов;</w:t>
            </w:r>
            <w:r w:rsidR="00624078" w:rsidRPr="00624078">
              <w:rPr>
                <w:sz w:val="24"/>
                <w:szCs w:val="24"/>
              </w:rPr>
              <w:t xml:space="preserve"> </w:t>
            </w:r>
            <w:r w:rsidRPr="00624078">
              <w:rPr>
                <w:sz w:val="24"/>
                <w:szCs w:val="24"/>
              </w:rPr>
              <w:t xml:space="preserve"> </w:t>
            </w:r>
          </w:p>
          <w:p w:rsidR="00624078" w:rsidRPr="00624078" w:rsidRDefault="00783500" w:rsidP="00624078">
            <w:pPr>
              <w:contextualSpacing/>
              <w:jc w:val="both"/>
              <w:rPr>
                <w:sz w:val="24"/>
                <w:szCs w:val="24"/>
              </w:rPr>
            </w:pPr>
            <w:r w:rsidRPr="00624078">
              <w:rPr>
                <w:sz w:val="24"/>
                <w:szCs w:val="24"/>
              </w:rPr>
              <w:t>способствует формировани</w:t>
            </w:r>
            <w:r w:rsidR="00624078" w:rsidRPr="00624078">
              <w:rPr>
                <w:sz w:val="24"/>
                <w:szCs w:val="24"/>
              </w:rPr>
              <w:t>ю точки социального притяжения −</w:t>
            </w:r>
            <w:r w:rsidRPr="00624078">
              <w:rPr>
                <w:sz w:val="24"/>
                <w:szCs w:val="24"/>
              </w:rPr>
              <w:t xml:space="preserve"> 2 балла;</w:t>
            </w:r>
            <w:r w:rsidR="00624078" w:rsidRPr="00624078">
              <w:rPr>
                <w:sz w:val="24"/>
                <w:szCs w:val="24"/>
              </w:rPr>
              <w:t xml:space="preserve"> </w:t>
            </w:r>
            <w:r w:rsidRPr="00624078">
              <w:rPr>
                <w:sz w:val="24"/>
                <w:szCs w:val="24"/>
              </w:rPr>
              <w:t xml:space="preserve"> способствует сохранению или</w:t>
            </w:r>
            <w:r w:rsidR="00624078" w:rsidRPr="00624078">
              <w:rPr>
                <w:sz w:val="24"/>
                <w:szCs w:val="24"/>
              </w:rPr>
              <w:t xml:space="preserve"> развитию культурного наследия −</w:t>
            </w:r>
            <w:r w:rsidRPr="00624078">
              <w:rPr>
                <w:sz w:val="24"/>
                <w:szCs w:val="24"/>
              </w:rPr>
              <w:t xml:space="preserve"> 2 балла;</w:t>
            </w:r>
            <w:r w:rsidR="00624078" w:rsidRPr="00624078">
              <w:rPr>
                <w:sz w:val="24"/>
                <w:szCs w:val="24"/>
              </w:rPr>
              <w:t xml:space="preserve"> </w:t>
            </w:r>
            <w:r w:rsidRPr="00624078">
              <w:rPr>
                <w:sz w:val="24"/>
                <w:szCs w:val="24"/>
              </w:rPr>
              <w:t xml:space="preserve"> спосо</w:t>
            </w:r>
            <w:r w:rsidR="00624078" w:rsidRPr="00624078">
              <w:rPr>
                <w:sz w:val="24"/>
                <w:szCs w:val="24"/>
              </w:rPr>
              <w:t>бствует здоровому образу жизни −</w:t>
            </w:r>
            <w:r w:rsidRPr="00624078">
              <w:rPr>
                <w:sz w:val="24"/>
                <w:szCs w:val="24"/>
              </w:rPr>
              <w:t xml:space="preserve"> 3 балла;</w:t>
            </w:r>
            <w:r w:rsidR="00624078" w:rsidRPr="00624078">
              <w:rPr>
                <w:sz w:val="24"/>
                <w:szCs w:val="24"/>
              </w:rPr>
              <w:t xml:space="preserve"> </w:t>
            </w:r>
          </w:p>
          <w:p w:rsidR="00783500" w:rsidRPr="00624078" w:rsidRDefault="00783500" w:rsidP="00624078">
            <w:pPr>
              <w:contextualSpacing/>
              <w:jc w:val="both"/>
              <w:rPr>
                <w:sz w:val="24"/>
                <w:szCs w:val="24"/>
              </w:rPr>
            </w:pPr>
            <w:r w:rsidRPr="00624078">
              <w:rPr>
                <w:sz w:val="24"/>
                <w:szCs w:val="24"/>
              </w:rPr>
              <w:t>создание или восстановление мест массового отдыха населения, объектов культурного наследия – 4 баллов</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 xml:space="preserve">19 </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rPr>
                <w:sz w:val="24"/>
                <w:szCs w:val="24"/>
              </w:rPr>
            </w:pPr>
            <w:r w:rsidRPr="00624078">
              <w:rPr>
                <w:sz w:val="24"/>
                <w:szCs w:val="24"/>
              </w:rPr>
              <w:t xml:space="preserve">1.2. </w:t>
            </w:r>
            <w:proofErr w:type="gramStart"/>
            <w:r w:rsidRPr="00624078">
              <w:rPr>
                <w:sz w:val="24"/>
                <w:szCs w:val="24"/>
              </w:rPr>
              <w:t>Актуальность (острота) пробл</w:t>
            </w:r>
            <w:r w:rsidR="00624078" w:rsidRPr="00624078">
              <w:rPr>
                <w:sz w:val="24"/>
                <w:szCs w:val="24"/>
              </w:rPr>
              <w:t>емы:</w:t>
            </w:r>
            <w:r w:rsidR="00624078" w:rsidRPr="00624078">
              <w:rPr>
                <w:sz w:val="24"/>
                <w:szCs w:val="24"/>
              </w:rPr>
              <w:br/>
              <w:t>средняя −</w:t>
            </w:r>
            <w:r w:rsidRPr="00624078">
              <w:rPr>
                <w:sz w:val="24"/>
                <w:szCs w:val="24"/>
              </w:rPr>
              <w:t xml:space="preserve"> проблема достаточно широко осознается целевой группой населения, ее решение может приве</w:t>
            </w:r>
            <w:r w:rsidR="00624078" w:rsidRPr="00624078">
              <w:rPr>
                <w:sz w:val="24"/>
                <w:szCs w:val="24"/>
              </w:rPr>
              <w:t>сти к улучшению качества жизни −</w:t>
            </w:r>
            <w:r w:rsidRPr="00624078">
              <w:rPr>
                <w:sz w:val="24"/>
                <w:szCs w:val="24"/>
              </w:rPr>
              <w:t xml:space="preserve"> 1 балл;</w:t>
            </w:r>
            <w:r w:rsidRPr="00624078">
              <w:rPr>
                <w:sz w:val="24"/>
                <w:szCs w:val="24"/>
              </w:rPr>
              <w:br/>
              <w:t xml:space="preserve">высокая - отсутствие решения будет негативно сказываться на качестве </w:t>
            </w:r>
            <w:r w:rsidR="00624078" w:rsidRPr="00624078">
              <w:rPr>
                <w:sz w:val="24"/>
                <w:szCs w:val="24"/>
              </w:rPr>
              <w:t>жизни целевой группы населения −</w:t>
            </w:r>
            <w:r w:rsidRPr="00624078">
              <w:rPr>
                <w:sz w:val="24"/>
                <w:szCs w:val="24"/>
              </w:rPr>
              <w:t xml:space="preserve"> 3 балла;</w:t>
            </w:r>
            <w:r w:rsidRPr="00624078">
              <w:rPr>
                <w:sz w:val="24"/>
                <w:szCs w:val="24"/>
              </w:rPr>
              <w:br/>
              <w:t>оч</w:t>
            </w:r>
            <w:r w:rsidR="00624078" w:rsidRPr="00624078">
              <w:rPr>
                <w:sz w:val="24"/>
                <w:szCs w:val="24"/>
              </w:rPr>
              <w:t>ень высокая −</w:t>
            </w:r>
            <w:r w:rsidRPr="00624078">
              <w:rPr>
                <w:sz w:val="24"/>
                <w:szCs w:val="24"/>
              </w:rPr>
              <w:t xml:space="preserve"> решение проблемы необходимо для поддержания и сохранения условий жизнеобеспе</w:t>
            </w:r>
            <w:r w:rsidR="00624078" w:rsidRPr="00624078">
              <w:rPr>
                <w:sz w:val="24"/>
                <w:szCs w:val="24"/>
              </w:rPr>
              <w:t>чения целевой группы населения −</w:t>
            </w:r>
            <w:r w:rsidRPr="00624078">
              <w:rPr>
                <w:sz w:val="24"/>
                <w:szCs w:val="24"/>
              </w:rPr>
              <w:t xml:space="preserve"> 5 баллов </w:t>
            </w:r>
            <w:proofErr w:type="gramEnd"/>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 xml:space="preserve">5 </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rPr>
                <w:sz w:val="24"/>
                <w:szCs w:val="24"/>
              </w:rPr>
            </w:pPr>
            <w:r w:rsidRPr="00624078">
              <w:rPr>
                <w:sz w:val="24"/>
                <w:szCs w:val="24"/>
              </w:rPr>
              <w:t xml:space="preserve">1.3. Количество </w:t>
            </w:r>
            <w:proofErr w:type="gramStart"/>
            <w:r w:rsidRPr="00624078">
              <w:rPr>
                <w:sz w:val="24"/>
                <w:szCs w:val="24"/>
              </w:rPr>
              <w:t>прямых</w:t>
            </w:r>
            <w:proofErr w:type="gramEnd"/>
            <w:r w:rsidRPr="00624078">
              <w:rPr>
                <w:sz w:val="24"/>
                <w:szCs w:val="24"/>
              </w:rPr>
              <w:t xml:space="preserve"> </w:t>
            </w:r>
            <w:proofErr w:type="spellStart"/>
            <w:r w:rsidRPr="00624078">
              <w:rPr>
                <w:sz w:val="24"/>
                <w:szCs w:val="24"/>
              </w:rPr>
              <w:t>благополучателей</w:t>
            </w:r>
            <w:proofErr w:type="spellEnd"/>
            <w:r w:rsidRPr="00624078">
              <w:rPr>
                <w:sz w:val="24"/>
                <w:szCs w:val="24"/>
              </w:rPr>
              <w:t xml:space="preserve"> от реализации программы:</w:t>
            </w:r>
          </w:p>
          <w:p w:rsidR="00783500" w:rsidRPr="00624078" w:rsidRDefault="00624078" w:rsidP="00783500">
            <w:pPr>
              <w:rPr>
                <w:sz w:val="24"/>
                <w:szCs w:val="24"/>
              </w:rPr>
            </w:pPr>
            <w:r w:rsidRPr="00624078">
              <w:rPr>
                <w:sz w:val="24"/>
                <w:szCs w:val="24"/>
              </w:rPr>
              <w:t>до 50 человек − 1 балл;</w:t>
            </w:r>
            <w:r w:rsidRPr="00624078">
              <w:rPr>
                <w:sz w:val="24"/>
                <w:szCs w:val="24"/>
              </w:rPr>
              <w:br/>
              <w:t>от 50 до 100 человек −</w:t>
            </w:r>
            <w:r w:rsidR="00783500" w:rsidRPr="00624078">
              <w:rPr>
                <w:sz w:val="24"/>
                <w:szCs w:val="24"/>
              </w:rPr>
              <w:t xml:space="preserve"> 2 балла</w:t>
            </w:r>
            <w:r w:rsidRPr="00624078">
              <w:rPr>
                <w:sz w:val="24"/>
                <w:szCs w:val="24"/>
              </w:rPr>
              <w:t>;</w:t>
            </w:r>
            <w:r w:rsidRPr="00624078">
              <w:rPr>
                <w:sz w:val="24"/>
                <w:szCs w:val="24"/>
              </w:rPr>
              <w:br/>
              <w:t>от 100 до 300 человек −</w:t>
            </w:r>
            <w:r w:rsidR="00783500" w:rsidRPr="00624078">
              <w:rPr>
                <w:sz w:val="24"/>
                <w:szCs w:val="24"/>
              </w:rPr>
              <w:t xml:space="preserve"> </w:t>
            </w:r>
            <w:r w:rsidRPr="00624078">
              <w:rPr>
                <w:sz w:val="24"/>
                <w:szCs w:val="24"/>
              </w:rPr>
              <w:t>3 балла;</w:t>
            </w:r>
            <w:r w:rsidRPr="00624078">
              <w:rPr>
                <w:sz w:val="24"/>
                <w:szCs w:val="24"/>
              </w:rPr>
              <w:br/>
            </w:r>
            <w:proofErr w:type="gramStart"/>
            <w:r w:rsidRPr="00624078">
              <w:rPr>
                <w:sz w:val="24"/>
                <w:szCs w:val="24"/>
              </w:rPr>
              <w:t>от</w:t>
            </w:r>
            <w:proofErr w:type="gramEnd"/>
            <w:r w:rsidRPr="00624078">
              <w:rPr>
                <w:sz w:val="24"/>
                <w:szCs w:val="24"/>
              </w:rPr>
              <w:t xml:space="preserve"> 300 </w:t>
            </w:r>
            <w:proofErr w:type="gramStart"/>
            <w:r w:rsidRPr="00624078">
              <w:rPr>
                <w:sz w:val="24"/>
                <w:szCs w:val="24"/>
              </w:rPr>
              <w:t>до</w:t>
            </w:r>
            <w:proofErr w:type="gramEnd"/>
            <w:r w:rsidRPr="00624078">
              <w:rPr>
                <w:sz w:val="24"/>
                <w:szCs w:val="24"/>
              </w:rPr>
              <w:t xml:space="preserve"> 600 человек − 4 балла;</w:t>
            </w:r>
            <w:r w:rsidRPr="00624078">
              <w:rPr>
                <w:sz w:val="24"/>
                <w:szCs w:val="24"/>
              </w:rPr>
              <w:br/>
              <w:t>более 600 человек −</w:t>
            </w:r>
            <w:r w:rsidR="00783500" w:rsidRPr="00624078">
              <w:rPr>
                <w:sz w:val="24"/>
                <w:szCs w:val="24"/>
              </w:rPr>
              <w:t xml:space="preserve"> 5 баллов </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 xml:space="preserve">5 </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contextualSpacing/>
              <w:rPr>
                <w:sz w:val="24"/>
                <w:szCs w:val="24"/>
              </w:rPr>
            </w:pPr>
            <w:r w:rsidRPr="00624078">
              <w:rPr>
                <w:sz w:val="24"/>
                <w:szCs w:val="24"/>
              </w:rPr>
              <w:t xml:space="preserve">1.4. </w:t>
            </w:r>
            <w:proofErr w:type="gramStart"/>
            <w:r w:rsidRPr="00624078">
              <w:rPr>
                <w:sz w:val="24"/>
                <w:szCs w:val="24"/>
              </w:rPr>
              <w:t xml:space="preserve">Соотношение числа косвенных </w:t>
            </w:r>
            <w:proofErr w:type="spellStart"/>
            <w:r w:rsidRPr="00624078">
              <w:rPr>
                <w:sz w:val="24"/>
                <w:szCs w:val="24"/>
              </w:rPr>
              <w:t>благопол</w:t>
            </w:r>
            <w:r w:rsidR="00624078" w:rsidRPr="00624078">
              <w:rPr>
                <w:sz w:val="24"/>
                <w:szCs w:val="24"/>
              </w:rPr>
              <w:t>учателей</w:t>
            </w:r>
            <w:proofErr w:type="spellEnd"/>
            <w:r w:rsidR="00624078" w:rsidRPr="00624078">
              <w:rPr>
                <w:sz w:val="24"/>
                <w:szCs w:val="24"/>
              </w:rPr>
              <w:t xml:space="preserve"> к прямым:</w:t>
            </w:r>
            <w:r w:rsidR="00624078" w:rsidRPr="00624078">
              <w:rPr>
                <w:sz w:val="24"/>
                <w:szCs w:val="24"/>
              </w:rPr>
              <w:br/>
              <w:t>от 0 до 0,5 − 1 балл;</w:t>
            </w:r>
            <w:r w:rsidR="00624078" w:rsidRPr="00624078">
              <w:rPr>
                <w:sz w:val="24"/>
                <w:szCs w:val="24"/>
              </w:rPr>
              <w:br/>
              <w:t>от 0,6 до 1,0 − 2 балла;</w:t>
            </w:r>
            <w:r w:rsidR="00624078" w:rsidRPr="00624078">
              <w:rPr>
                <w:sz w:val="24"/>
                <w:szCs w:val="24"/>
              </w:rPr>
              <w:br/>
              <w:t>от 1,1 до 1,5 − 3 балла;</w:t>
            </w:r>
            <w:r w:rsidR="00624078" w:rsidRPr="00624078">
              <w:rPr>
                <w:sz w:val="24"/>
                <w:szCs w:val="24"/>
              </w:rPr>
              <w:br/>
              <w:t>от 1,6 до 2,0 −</w:t>
            </w:r>
            <w:r w:rsidRPr="00624078">
              <w:rPr>
                <w:sz w:val="24"/>
                <w:szCs w:val="24"/>
              </w:rPr>
              <w:t xml:space="preserve"> 4 балл</w:t>
            </w:r>
            <w:r w:rsidR="00624078" w:rsidRPr="00624078">
              <w:rPr>
                <w:sz w:val="24"/>
                <w:szCs w:val="24"/>
              </w:rPr>
              <w:t>а;</w:t>
            </w:r>
            <w:r w:rsidR="00624078" w:rsidRPr="00624078">
              <w:rPr>
                <w:sz w:val="24"/>
                <w:szCs w:val="24"/>
              </w:rPr>
              <w:br/>
              <w:t>от 2,1 до 2,5 −</w:t>
            </w:r>
            <w:r w:rsidRPr="00624078">
              <w:rPr>
                <w:sz w:val="24"/>
                <w:szCs w:val="24"/>
              </w:rPr>
              <w:t xml:space="preserve"> 5 баллов;</w:t>
            </w:r>
            <w:proofErr w:type="gramEnd"/>
          </w:p>
          <w:p w:rsidR="00783500" w:rsidRPr="00624078" w:rsidRDefault="00783500" w:rsidP="00783500">
            <w:pPr>
              <w:contextualSpacing/>
              <w:rPr>
                <w:sz w:val="24"/>
                <w:szCs w:val="24"/>
              </w:rPr>
            </w:pPr>
            <w:r w:rsidRPr="00624078">
              <w:rPr>
                <w:sz w:val="24"/>
                <w:szCs w:val="24"/>
              </w:rPr>
              <w:t>от 2,6 до 3,0 – 6 баллов;</w:t>
            </w:r>
          </w:p>
          <w:p w:rsidR="00783500" w:rsidRPr="00624078" w:rsidRDefault="00783500" w:rsidP="00783500">
            <w:pPr>
              <w:contextualSpacing/>
              <w:rPr>
                <w:sz w:val="24"/>
                <w:szCs w:val="24"/>
              </w:rPr>
            </w:pPr>
            <w:r w:rsidRPr="00624078">
              <w:rPr>
                <w:sz w:val="24"/>
                <w:szCs w:val="24"/>
              </w:rPr>
              <w:t>от 3,1 до 4,0 – 7 баллов;</w:t>
            </w:r>
          </w:p>
          <w:p w:rsidR="00783500" w:rsidRPr="00624078" w:rsidRDefault="00783500" w:rsidP="00783500">
            <w:pPr>
              <w:contextualSpacing/>
              <w:rPr>
                <w:sz w:val="24"/>
                <w:szCs w:val="24"/>
              </w:rPr>
            </w:pPr>
            <w:r w:rsidRPr="00624078">
              <w:rPr>
                <w:sz w:val="24"/>
                <w:szCs w:val="24"/>
              </w:rPr>
              <w:t>от 4,1 до 5,0 – 8 баллов</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8</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rPr>
                <w:sz w:val="24"/>
                <w:szCs w:val="24"/>
              </w:rPr>
            </w:pPr>
            <w:r w:rsidRPr="00624078">
              <w:rPr>
                <w:sz w:val="24"/>
                <w:szCs w:val="24"/>
              </w:rPr>
              <w:t xml:space="preserve">2. Степень эффективности и </w:t>
            </w:r>
            <w:proofErr w:type="spellStart"/>
            <w:r w:rsidRPr="00624078">
              <w:rPr>
                <w:sz w:val="24"/>
                <w:szCs w:val="24"/>
              </w:rPr>
              <w:t>инновационности</w:t>
            </w:r>
            <w:proofErr w:type="spellEnd"/>
            <w:r w:rsidRPr="00624078">
              <w:rPr>
                <w:sz w:val="24"/>
                <w:szCs w:val="24"/>
              </w:rPr>
              <w:t xml:space="preserve"> предлагаемых технических решений </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 xml:space="preserve">13 </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rPr>
                <w:sz w:val="24"/>
                <w:szCs w:val="24"/>
              </w:rPr>
            </w:pPr>
            <w:r w:rsidRPr="00624078">
              <w:rPr>
                <w:sz w:val="24"/>
                <w:szCs w:val="24"/>
              </w:rPr>
              <w:t xml:space="preserve">2.1. Использование новых технологий в проекте, если есть - 3 балла, нет - 0 </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 xml:space="preserve">3 </w:t>
            </w:r>
          </w:p>
        </w:tc>
      </w:tr>
      <w:tr w:rsidR="00783500" w:rsidRPr="00624078" w:rsidTr="00783500">
        <w:tc>
          <w:tcPr>
            <w:tcW w:w="8540" w:type="dxa"/>
            <w:tcMar>
              <w:top w:w="15" w:type="dxa"/>
              <w:left w:w="149" w:type="dxa"/>
              <w:bottom w:w="15" w:type="dxa"/>
              <w:right w:w="149" w:type="dxa"/>
            </w:tcMar>
            <w:hideMark/>
          </w:tcPr>
          <w:p w:rsidR="00783500" w:rsidRPr="00624078" w:rsidRDefault="00783500" w:rsidP="00624078">
            <w:pPr>
              <w:rPr>
                <w:sz w:val="24"/>
                <w:szCs w:val="24"/>
              </w:rPr>
            </w:pPr>
            <w:r w:rsidRPr="00624078">
              <w:rPr>
                <w:sz w:val="24"/>
                <w:szCs w:val="24"/>
              </w:rPr>
              <w:t xml:space="preserve">2.2. </w:t>
            </w:r>
            <w:proofErr w:type="gramStart"/>
            <w:r w:rsidRPr="00624078">
              <w:rPr>
                <w:sz w:val="24"/>
                <w:szCs w:val="24"/>
              </w:rPr>
              <w:t xml:space="preserve">Стоимость проекта на одного прямого </w:t>
            </w:r>
            <w:proofErr w:type="spellStart"/>
            <w:r w:rsidRPr="00624078">
              <w:rPr>
                <w:sz w:val="24"/>
                <w:szCs w:val="24"/>
              </w:rPr>
              <w:t>б</w:t>
            </w:r>
            <w:r w:rsidR="00624078" w:rsidRPr="00624078">
              <w:rPr>
                <w:sz w:val="24"/>
                <w:szCs w:val="24"/>
              </w:rPr>
              <w:t>лагополучателя</w:t>
            </w:r>
            <w:proofErr w:type="spellEnd"/>
            <w:r w:rsidR="00624078" w:rsidRPr="00624078">
              <w:rPr>
                <w:sz w:val="24"/>
                <w:szCs w:val="24"/>
              </w:rPr>
              <w:t>:</w:t>
            </w:r>
            <w:r w:rsidR="00624078" w:rsidRPr="00624078">
              <w:rPr>
                <w:sz w:val="24"/>
                <w:szCs w:val="24"/>
              </w:rPr>
              <w:br/>
              <w:t>до 249,9 рубля − 10 баллов;</w:t>
            </w:r>
            <w:r w:rsidR="00624078" w:rsidRPr="00624078">
              <w:rPr>
                <w:sz w:val="24"/>
                <w:szCs w:val="24"/>
              </w:rPr>
              <w:br/>
              <w:t>до 499,9 рубля −</w:t>
            </w:r>
            <w:r w:rsidRPr="00624078">
              <w:rPr>
                <w:sz w:val="24"/>
                <w:szCs w:val="24"/>
              </w:rPr>
              <w:t xml:space="preserve"> 9 баллов;</w:t>
            </w:r>
            <w:r w:rsidRPr="00624078">
              <w:rPr>
                <w:sz w:val="24"/>
                <w:szCs w:val="24"/>
              </w:rPr>
              <w:br/>
            </w:r>
            <w:r w:rsidR="00624078" w:rsidRPr="00624078">
              <w:rPr>
                <w:sz w:val="24"/>
                <w:szCs w:val="24"/>
              </w:rPr>
              <w:lastRenderedPageBreak/>
              <w:t>до 699,9 рубля −</w:t>
            </w:r>
            <w:r w:rsidRPr="00624078">
              <w:rPr>
                <w:sz w:val="24"/>
                <w:szCs w:val="24"/>
              </w:rPr>
              <w:t xml:space="preserve"> 8 баллов;</w:t>
            </w:r>
            <w:r w:rsidRPr="00624078">
              <w:rPr>
                <w:sz w:val="24"/>
                <w:szCs w:val="24"/>
              </w:rPr>
              <w:br/>
              <w:t xml:space="preserve">от 700 до 1199,9 рубля </w:t>
            </w:r>
            <w:r w:rsidR="00624078" w:rsidRPr="00624078">
              <w:rPr>
                <w:sz w:val="24"/>
                <w:szCs w:val="24"/>
              </w:rPr>
              <w:t>−</w:t>
            </w:r>
            <w:r w:rsidRPr="00624078">
              <w:rPr>
                <w:sz w:val="24"/>
                <w:szCs w:val="24"/>
              </w:rPr>
              <w:t xml:space="preserve"> 7 б</w:t>
            </w:r>
            <w:r w:rsidR="00624078" w:rsidRPr="00624078">
              <w:rPr>
                <w:sz w:val="24"/>
                <w:szCs w:val="24"/>
              </w:rPr>
              <w:t>аллов;</w:t>
            </w:r>
            <w:r w:rsidR="00624078" w:rsidRPr="00624078">
              <w:rPr>
                <w:sz w:val="24"/>
                <w:szCs w:val="24"/>
              </w:rPr>
              <w:br/>
              <w:t>от 1200 до 1699,9 рубля −</w:t>
            </w:r>
            <w:r w:rsidRPr="00624078">
              <w:rPr>
                <w:sz w:val="24"/>
                <w:szCs w:val="24"/>
              </w:rPr>
              <w:t xml:space="preserve"> 6 б</w:t>
            </w:r>
            <w:r w:rsidR="00624078" w:rsidRPr="00624078">
              <w:rPr>
                <w:sz w:val="24"/>
                <w:szCs w:val="24"/>
              </w:rPr>
              <w:t>аллов;</w:t>
            </w:r>
            <w:r w:rsidR="00624078" w:rsidRPr="00624078">
              <w:rPr>
                <w:sz w:val="24"/>
                <w:szCs w:val="24"/>
              </w:rPr>
              <w:br/>
              <w:t>от 1700 до 2199,9 рубля −</w:t>
            </w:r>
            <w:r w:rsidRPr="00624078">
              <w:rPr>
                <w:sz w:val="24"/>
                <w:szCs w:val="24"/>
              </w:rPr>
              <w:t xml:space="preserve"> 5 б</w:t>
            </w:r>
            <w:r w:rsidR="00624078" w:rsidRPr="00624078">
              <w:rPr>
                <w:sz w:val="24"/>
                <w:szCs w:val="24"/>
              </w:rPr>
              <w:t>аллов;</w:t>
            </w:r>
            <w:r w:rsidR="00624078" w:rsidRPr="00624078">
              <w:rPr>
                <w:sz w:val="24"/>
                <w:szCs w:val="24"/>
              </w:rPr>
              <w:br/>
              <w:t>от 2200 до 2699,9 рубля −</w:t>
            </w:r>
            <w:r w:rsidRPr="00624078">
              <w:rPr>
                <w:sz w:val="24"/>
                <w:szCs w:val="24"/>
              </w:rPr>
              <w:t xml:space="preserve"> 4 </w:t>
            </w:r>
            <w:r w:rsidR="00624078" w:rsidRPr="00624078">
              <w:rPr>
                <w:sz w:val="24"/>
                <w:szCs w:val="24"/>
              </w:rPr>
              <w:t>балла;</w:t>
            </w:r>
            <w:proofErr w:type="gramEnd"/>
            <w:r w:rsidR="00624078" w:rsidRPr="00624078">
              <w:rPr>
                <w:sz w:val="24"/>
                <w:szCs w:val="24"/>
              </w:rPr>
              <w:br/>
              <w:t>от 2700 до 3199,9 рубля −</w:t>
            </w:r>
            <w:r w:rsidRPr="00624078">
              <w:rPr>
                <w:sz w:val="24"/>
                <w:szCs w:val="24"/>
              </w:rPr>
              <w:t xml:space="preserve"> 3 </w:t>
            </w:r>
            <w:r w:rsidR="00624078" w:rsidRPr="00624078">
              <w:rPr>
                <w:sz w:val="24"/>
                <w:szCs w:val="24"/>
              </w:rPr>
              <w:t>балла;</w:t>
            </w:r>
            <w:r w:rsidR="00624078" w:rsidRPr="00624078">
              <w:rPr>
                <w:sz w:val="24"/>
                <w:szCs w:val="24"/>
              </w:rPr>
              <w:br/>
              <w:t>от 3200 до 3699,9 рубля −</w:t>
            </w:r>
            <w:r w:rsidRPr="00624078">
              <w:rPr>
                <w:sz w:val="24"/>
                <w:szCs w:val="24"/>
              </w:rPr>
              <w:t xml:space="preserve"> 2</w:t>
            </w:r>
            <w:r w:rsidR="00624078" w:rsidRPr="00624078">
              <w:rPr>
                <w:sz w:val="24"/>
                <w:szCs w:val="24"/>
              </w:rPr>
              <w:t xml:space="preserve"> балла;</w:t>
            </w:r>
            <w:r w:rsidR="00624078" w:rsidRPr="00624078">
              <w:rPr>
                <w:sz w:val="24"/>
                <w:szCs w:val="24"/>
              </w:rPr>
              <w:br/>
              <w:t>от 3700 рублей и более −</w:t>
            </w:r>
            <w:r w:rsidRPr="00624078">
              <w:rPr>
                <w:sz w:val="24"/>
                <w:szCs w:val="24"/>
              </w:rPr>
              <w:t xml:space="preserve"> 1 балл </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lastRenderedPageBreak/>
              <w:t xml:space="preserve">10 </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rPr>
                <w:sz w:val="24"/>
                <w:szCs w:val="24"/>
              </w:rPr>
            </w:pPr>
            <w:r w:rsidRPr="00624078">
              <w:rPr>
                <w:sz w:val="24"/>
                <w:szCs w:val="24"/>
              </w:rPr>
              <w:lastRenderedPageBreak/>
              <w:t xml:space="preserve">3. Степень участия населения и организаций, осуществляющих деятельность </w:t>
            </w:r>
            <w:r w:rsidRPr="00624078">
              <w:rPr>
                <w:sz w:val="24"/>
                <w:szCs w:val="24"/>
              </w:rPr>
              <w:br/>
              <w:t xml:space="preserve">на территории Нижневартовского района, в определении проблемы, на решение которой направлен проект, и его реализации </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10</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rPr>
                <w:sz w:val="24"/>
                <w:szCs w:val="24"/>
              </w:rPr>
            </w:pPr>
            <w:r w:rsidRPr="00624078">
              <w:rPr>
                <w:sz w:val="24"/>
                <w:szCs w:val="24"/>
              </w:rPr>
              <w:t xml:space="preserve">3.1. </w:t>
            </w:r>
            <w:proofErr w:type="gramStart"/>
            <w:r w:rsidRPr="00624078">
              <w:rPr>
                <w:sz w:val="24"/>
                <w:szCs w:val="24"/>
              </w:rPr>
              <w:t xml:space="preserve">Степень участия населения в идентификации проблемы и подготовке проекта (согласно протоколу собрания и количеству проголосовавших </w:t>
            </w:r>
            <w:r w:rsidRPr="00624078">
              <w:rPr>
                <w:sz w:val="24"/>
                <w:szCs w:val="24"/>
              </w:rPr>
              <w:br/>
              <w:t>в поддержку проекта):</w:t>
            </w:r>
            <w:r w:rsidRPr="00624078">
              <w:rPr>
                <w:sz w:val="24"/>
                <w:szCs w:val="24"/>
              </w:rPr>
              <w:br/>
              <w:t>до 19,9% от общего числа целевой гр</w:t>
            </w:r>
            <w:r w:rsidR="00624078" w:rsidRPr="00624078">
              <w:rPr>
                <w:sz w:val="24"/>
                <w:szCs w:val="24"/>
              </w:rPr>
              <w:t>уппы - 1 балл;</w:t>
            </w:r>
            <w:r w:rsidR="00624078" w:rsidRPr="00624078">
              <w:rPr>
                <w:sz w:val="24"/>
                <w:szCs w:val="24"/>
              </w:rPr>
              <w:br/>
              <w:t>от 20% до 29,9% − 2 балла;</w:t>
            </w:r>
            <w:r w:rsidR="00624078" w:rsidRPr="00624078">
              <w:rPr>
                <w:sz w:val="24"/>
                <w:szCs w:val="24"/>
              </w:rPr>
              <w:br/>
              <w:t>от 30% до 39,9% − 3 балла;</w:t>
            </w:r>
            <w:r w:rsidR="00624078" w:rsidRPr="00624078">
              <w:rPr>
                <w:sz w:val="24"/>
                <w:szCs w:val="24"/>
              </w:rPr>
              <w:br/>
              <w:t>от 40% до 49,9% − 4 балла;</w:t>
            </w:r>
            <w:proofErr w:type="gramEnd"/>
            <w:r w:rsidR="00624078" w:rsidRPr="00624078">
              <w:rPr>
                <w:sz w:val="24"/>
                <w:szCs w:val="24"/>
              </w:rPr>
              <w:br/>
            </w:r>
            <w:proofErr w:type="gramStart"/>
            <w:r w:rsidR="00624078" w:rsidRPr="00624078">
              <w:rPr>
                <w:sz w:val="24"/>
                <w:szCs w:val="24"/>
              </w:rPr>
              <w:t>от 50% до 59,9% − 5 баллов;</w:t>
            </w:r>
            <w:r w:rsidR="00624078" w:rsidRPr="00624078">
              <w:rPr>
                <w:sz w:val="24"/>
                <w:szCs w:val="24"/>
              </w:rPr>
              <w:br/>
              <w:t>от 60% до 69,9% − 6 баллов;</w:t>
            </w:r>
            <w:r w:rsidR="00624078" w:rsidRPr="00624078">
              <w:rPr>
                <w:sz w:val="24"/>
                <w:szCs w:val="24"/>
              </w:rPr>
              <w:br/>
              <w:t>от 70% до 74,9% − 7 баллов;</w:t>
            </w:r>
            <w:r w:rsidR="00624078" w:rsidRPr="00624078">
              <w:rPr>
                <w:sz w:val="24"/>
                <w:szCs w:val="24"/>
              </w:rPr>
              <w:br/>
              <w:t>от 75% до 79,9% − 8 баллов;</w:t>
            </w:r>
            <w:r w:rsidR="00624078" w:rsidRPr="00624078">
              <w:rPr>
                <w:sz w:val="24"/>
                <w:szCs w:val="24"/>
              </w:rPr>
              <w:br/>
              <w:t>от 80% до 89,9% −</w:t>
            </w:r>
            <w:r w:rsidRPr="00624078">
              <w:rPr>
                <w:sz w:val="24"/>
                <w:szCs w:val="24"/>
              </w:rPr>
              <w:t xml:space="preserve"> 9 ба</w:t>
            </w:r>
            <w:r w:rsidR="00624078" w:rsidRPr="00624078">
              <w:rPr>
                <w:sz w:val="24"/>
                <w:szCs w:val="24"/>
              </w:rPr>
              <w:t>ллов;</w:t>
            </w:r>
            <w:r w:rsidR="00624078" w:rsidRPr="00624078">
              <w:rPr>
                <w:sz w:val="24"/>
                <w:szCs w:val="24"/>
              </w:rPr>
              <w:br/>
              <w:t>более 90% −</w:t>
            </w:r>
            <w:r w:rsidRPr="00624078">
              <w:rPr>
                <w:sz w:val="24"/>
                <w:szCs w:val="24"/>
              </w:rPr>
              <w:t xml:space="preserve"> 10 баллов </w:t>
            </w:r>
            <w:proofErr w:type="gramEnd"/>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 xml:space="preserve">10 </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rPr>
                <w:sz w:val="24"/>
                <w:szCs w:val="24"/>
              </w:rPr>
            </w:pPr>
            <w:r w:rsidRPr="00624078">
              <w:rPr>
                <w:sz w:val="24"/>
                <w:szCs w:val="24"/>
              </w:rPr>
              <w:t>4. Количество голосов проголосовавших за проект на сайтах муниципальных образований поселений Нижневартовского района</w:t>
            </w:r>
          </w:p>
          <w:p w:rsidR="00783500" w:rsidRPr="00624078" w:rsidRDefault="00624078" w:rsidP="00783500">
            <w:pPr>
              <w:rPr>
                <w:sz w:val="24"/>
                <w:szCs w:val="24"/>
              </w:rPr>
            </w:pPr>
            <w:proofErr w:type="gramStart"/>
            <w:r w:rsidRPr="00624078">
              <w:rPr>
                <w:sz w:val="24"/>
                <w:szCs w:val="24"/>
              </w:rPr>
              <w:t>до 20 голосов − 1 балл;</w:t>
            </w:r>
            <w:r w:rsidRPr="00624078">
              <w:rPr>
                <w:sz w:val="24"/>
                <w:szCs w:val="24"/>
              </w:rPr>
              <w:br/>
              <w:t>от 20 до 50 голосов − 2 балла;</w:t>
            </w:r>
            <w:r w:rsidRPr="00624078">
              <w:rPr>
                <w:sz w:val="24"/>
                <w:szCs w:val="24"/>
              </w:rPr>
              <w:br/>
              <w:t>от 50 до 100 голосов −</w:t>
            </w:r>
            <w:r w:rsidR="00783500" w:rsidRPr="00624078">
              <w:rPr>
                <w:sz w:val="24"/>
                <w:szCs w:val="24"/>
              </w:rPr>
              <w:t xml:space="preserve"> 3 балла;</w:t>
            </w:r>
            <w:r w:rsidR="00783500" w:rsidRPr="00624078">
              <w:rPr>
                <w:sz w:val="24"/>
                <w:szCs w:val="24"/>
              </w:rPr>
              <w:br/>
              <w:t>от 100 до 200 гол</w:t>
            </w:r>
            <w:r w:rsidRPr="00624078">
              <w:rPr>
                <w:sz w:val="24"/>
                <w:szCs w:val="24"/>
              </w:rPr>
              <w:t>осов −</w:t>
            </w:r>
            <w:r w:rsidR="00783500" w:rsidRPr="00624078">
              <w:rPr>
                <w:sz w:val="24"/>
                <w:szCs w:val="24"/>
              </w:rPr>
              <w:t xml:space="preserve"> </w:t>
            </w:r>
            <w:r w:rsidRPr="00624078">
              <w:rPr>
                <w:sz w:val="24"/>
                <w:szCs w:val="24"/>
              </w:rPr>
              <w:t>4 балла;</w:t>
            </w:r>
            <w:r w:rsidRPr="00624078">
              <w:rPr>
                <w:sz w:val="24"/>
                <w:szCs w:val="24"/>
              </w:rPr>
              <w:br/>
              <w:t>от 200 до 400 голосов −</w:t>
            </w:r>
            <w:r w:rsidR="00783500" w:rsidRPr="00624078">
              <w:rPr>
                <w:sz w:val="24"/>
                <w:szCs w:val="24"/>
              </w:rPr>
              <w:t xml:space="preserve"> 5 баллов </w:t>
            </w:r>
            <w:proofErr w:type="gramEnd"/>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 xml:space="preserve">5 </w:t>
            </w:r>
          </w:p>
        </w:tc>
      </w:tr>
      <w:tr w:rsidR="00783500" w:rsidRPr="00624078" w:rsidTr="00783500">
        <w:tc>
          <w:tcPr>
            <w:tcW w:w="8540" w:type="dxa"/>
            <w:tcMar>
              <w:top w:w="15" w:type="dxa"/>
              <w:left w:w="149" w:type="dxa"/>
              <w:bottom w:w="15" w:type="dxa"/>
              <w:right w:w="149" w:type="dxa"/>
            </w:tcMar>
          </w:tcPr>
          <w:p w:rsidR="00783500" w:rsidRPr="00624078" w:rsidRDefault="00783500" w:rsidP="00783500">
            <w:pPr>
              <w:rPr>
                <w:sz w:val="24"/>
                <w:szCs w:val="24"/>
              </w:rPr>
            </w:pPr>
            <w:r w:rsidRPr="00624078">
              <w:rPr>
                <w:sz w:val="24"/>
                <w:szCs w:val="24"/>
              </w:rPr>
              <w:t>5. Доля участия юридических и физических лиц, участвующих в реализации проекта</w:t>
            </w:r>
            <w:proofErr w:type="gramStart"/>
            <w:r w:rsidRPr="00624078">
              <w:rPr>
                <w:sz w:val="24"/>
                <w:szCs w:val="24"/>
              </w:rPr>
              <w:t xml:space="preserve"> (%):</w:t>
            </w:r>
            <w:proofErr w:type="gramEnd"/>
          </w:p>
          <w:p w:rsidR="00783500" w:rsidRPr="00624078" w:rsidRDefault="00624078" w:rsidP="00783500">
            <w:pPr>
              <w:contextualSpacing/>
              <w:rPr>
                <w:sz w:val="24"/>
                <w:szCs w:val="24"/>
              </w:rPr>
            </w:pPr>
            <w:r w:rsidRPr="00624078">
              <w:rPr>
                <w:sz w:val="24"/>
                <w:szCs w:val="24"/>
              </w:rPr>
              <w:t>от 0,1 до 0,5 − 1 балл;</w:t>
            </w:r>
            <w:r w:rsidRPr="00624078">
              <w:rPr>
                <w:sz w:val="24"/>
                <w:szCs w:val="24"/>
              </w:rPr>
              <w:br/>
              <w:t>от 0,6 до 1,0 − 2 балла;</w:t>
            </w:r>
            <w:r w:rsidRPr="00624078">
              <w:rPr>
                <w:sz w:val="24"/>
                <w:szCs w:val="24"/>
              </w:rPr>
              <w:br/>
              <w:t>от 1,1  до 2,0 −</w:t>
            </w:r>
            <w:r w:rsidR="00783500" w:rsidRPr="00624078">
              <w:rPr>
                <w:sz w:val="24"/>
                <w:szCs w:val="24"/>
              </w:rPr>
              <w:t xml:space="preserve"> 3 балла;</w:t>
            </w:r>
          </w:p>
          <w:p w:rsidR="00783500" w:rsidRPr="00624078" w:rsidRDefault="00783500" w:rsidP="00783500">
            <w:pPr>
              <w:contextualSpacing/>
              <w:rPr>
                <w:sz w:val="24"/>
                <w:szCs w:val="24"/>
              </w:rPr>
            </w:pPr>
            <w:r w:rsidRPr="00624078">
              <w:rPr>
                <w:sz w:val="24"/>
                <w:szCs w:val="24"/>
              </w:rPr>
              <w:t>от 2,1 до 2,5 – 4 балла;</w:t>
            </w:r>
          </w:p>
          <w:p w:rsidR="00783500" w:rsidRPr="00624078" w:rsidRDefault="00783500" w:rsidP="00783500">
            <w:pPr>
              <w:contextualSpacing/>
              <w:rPr>
                <w:sz w:val="24"/>
                <w:szCs w:val="24"/>
              </w:rPr>
            </w:pPr>
            <w:r w:rsidRPr="00624078">
              <w:rPr>
                <w:sz w:val="24"/>
                <w:szCs w:val="24"/>
              </w:rPr>
              <w:t>от 2,6 до 3,0 – 5 баллов;</w:t>
            </w:r>
          </w:p>
          <w:p w:rsidR="00783500" w:rsidRPr="00624078" w:rsidRDefault="00783500" w:rsidP="00783500">
            <w:pPr>
              <w:contextualSpacing/>
              <w:rPr>
                <w:sz w:val="24"/>
                <w:szCs w:val="24"/>
              </w:rPr>
            </w:pPr>
            <w:r w:rsidRPr="00624078">
              <w:rPr>
                <w:sz w:val="24"/>
                <w:szCs w:val="24"/>
              </w:rPr>
              <w:t>от 3,1 до 3,5 – 6 баллов;</w:t>
            </w:r>
          </w:p>
          <w:p w:rsidR="00783500" w:rsidRPr="00624078" w:rsidRDefault="00783500" w:rsidP="00783500">
            <w:pPr>
              <w:contextualSpacing/>
              <w:rPr>
                <w:sz w:val="24"/>
                <w:szCs w:val="24"/>
              </w:rPr>
            </w:pPr>
            <w:r w:rsidRPr="00624078">
              <w:rPr>
                <w:sz w:val="24"/>
                <w:szCs w:val="24"/>
              </w:rPr>
              <w:t>от 3,6 до 4,0 – 7 баллов.</w:t>
            </w:r>
          </w:p>
        </w:tc>
        <w:tc>
          <w:tcPr>
            <w:tcW w:w="1190" w:type="dxa"/>
            <w:tcMar>
              <w:top w:w="15" w:type="dxa"/>
              <w:left w:w="149" w:type="dxa"/>
              <w:bottom w:w="15" w:type="dxa"/>
              <w:right w:w="149" w:type="dxa"/>
            </w:tcMar>
          </w:tcPr>
          <w:p w:rsidR="00783500" w:rsidRPr="00624078" w:rsidRDefault="00783500" w:rsidP="00783500">
            <w:pPr>
              <w:jc w:val="center"/>
              <w:rPr>
                <w:sz w:val="24"/>
                <w:szCs w:val="24"/>
              </w:rPr>
            </w:pPr>
            <w:r w:rsidRPr="00624078">
              <w:rPr>
                <w:sz w:val="24"/>
                <w:szCs w:val="24"/>
              </w:rPr>
              <w:t>7</w:t>
            </w:r>
          </w:p>
        </w:tc>
      </w:tr>
      <w:tr w:rsidR="00783500" w:rsidRPr="00624078" w:rsidTr="00783500">
        <w:tc>
          <w:tcPr>
            <w:tcW w:w="8540" w:type="dxa"/>
            <w:tcMar>
              <w:top w:w="15" w:type="dxa"/>
              <w:left w:w="149" w:type="dxa"/>
              <w:bottom w:w="15" w:type="dxa"/>
              <w:right w:w="149" w:type="dxa"/>
            </w:tcMar>
            <w:hideMark/>
          </w:tcPr>
          <w:p w:rsidR="00783500" w:rsidRPr="00624078" w:rsidRDefault="00783500" w:rsidP="00783500">
            <w:pPr>
              <w:rPr>
                <w:sz w:val="24"/>
                <w:szCs w:val="24"/>
              </w:rPr>
            </w:pPr>
            <w:r w:rsidRPr="00624078">
              <w:rPr>
                <w:sz w:val="24"/>
                <w:szCs w:val="24"/>
              </w:rPr>
              <w:t xml:space="preserve">Всего: максимальное количество баллов </w:t>
            </w:r>
          </w:p>
        </w:tc>
        <w:tc>
          <w:tcPr>
            <w:tcW w:w="1190" w:type="dxa"/>
            <w:tcMar>
              <w:top w:w="15" w:type="dxa"/>
              <w:left w:w="149" w:type="dxa"/>
              <w:bottom w:w="15" w:type="dxa"/>
              <w:right w:w="149" w:type="dxa"/>
            </w:tcMar>
            <w:hideMark/>
          </w:tcPr>
          <w:p w:rsidR="00783500" w:rsidRPr="00624078" w:rsidRDefault="00783500" w:rsidP="00783500">
            <w:pPr>
              <w:jc w:val="center"/>
              <w:rPr>
                <w:sz w:val="24"/>
                <w:szCs w:val="24"/>
              </w:rPr>
            </w:pPr>
            <w:r w:rsidRPr="00624078">
              <w:rPr>
                <w:sz w:val="24"/>
                <w:szCs w:val="24"/>
              </w:rPr>
              <w:t>72</w:t>
            </w:r>
          </w:p>
        </w:tc>
      </w:tr>
    </w:tbl>
    <w:p w:rsidR="00783500" w:rsidRPr="00783500" w:rsidRDefault="00783500" w:rsidP="00783500">
      <w:pPr>
        <w:ind w:left="4962"/>
      </w:pPr>
    </w:p>
    <w:p w:rsidR="00783500" w:rsidRPr="00783500" w:rsidRDefault="00783500" w:rsidP="00783500">
      <w:pPr>
        <w:jc w:val="both"/>
      </w:pPr>
      <w:r w:rsidRPr="00783500">
        <w:rPr>
          <w:iCs/>
        </w:rPr>
        <w:t>*** Исходные данные для проведения оценки представляют муниципальные образования поселений Нижневартовского района</w:t>
      </w:r>
    </w:p>
    <w:p w:rsidR="00783500" w:rsidRPr="00783500" w:rsidRDefault="00783500" w:rsidP="00783500">
      <w:pPr>
        <w:ind w:left="4962"/>
      </w:pPr>
    </w:p>
    <w:p w:rsidR="00783500" w:rsidRPr="00783500" w:rsidRDefault="00783500" w:rsidP="00783500"/>
    <w:p w:rsidR="00DD3FD1" w:rsidRDefault="00DD3FD1" w:rsidP="00870270">
      <w:pPr>
        <w:tabs>
          <w:tab w:val="left" w:pos="9720"/>
        </w:tabs>
        <w:ind w:right="99"/>
        <w:jc w:val="both"/>
        <w:rPr>
          <w:szCs w:val="20"/>
        </w:rPr>
      </w:pPr>
    </w:p>
    <w:sectPr w:rsidR="00DD3FD1" w:rsidSect="00DD3FD1">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A7" w:rsidRDefault="00474CA7">
      <w:r>
        <w:separator/>
      </w:r>
    </w:p>
  </w:endnote>
  <w:endnote w:type="continuationSeparator" w:id="0">
    <w:p w:rsidR="00474CA7" w:rsidRDefault="0047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A7" w:rsidRDefault="00474CA7">
      <w:r>
        <w:separator/>
      </w:r>
    </w:p>
  </w:footnote>
  <w:footnote w:type="continuationSeparator" w:id="0">
    <w:p w:rsidR="00474CA7" w:rsidRDefault="00474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90449"/>
      <w:docPartObj>
        <w:docPartGallery w:val="Page Numbers (Top of Page)"/>
        <w:docPartUnique/>
      </w:docPartObj>
    </w:sdtPr>
    <w:sdtEndPr/>
    <w:sdtContent>
      <w:p w:rsidR="005857D6" w:rsidRDefault="005857D6">
        <w:pPr>
          <w:pStyle w:val="a4"/>
          <w:jc w:val="center"/>
        </w:pPr>
        <w:r>
          <w:fldChar w:fldCharType="begin"/>
        </w:r>
        <w:r>
          <w:instrText>PAGE   \* MERGEFORMAT</w:instrText>
        </w:r>
        <w:r>
          <w:fldChar w:fldCharType="separate"/>
        </w:r>
        <w:r w:rsidR="005909C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226F7B"/>
    <w:multiLevelType w:val="hybridMultilevel"/>
    <w:tmpl w:val="44E8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600B9"/>
    <w:multiLevelType w:val="hybridMultilevel"/>
    <w:tmpl w:val="B106A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E865D6"/>
    <w:multiLevelType w:val="hybridMultilevel"/>
    <w:tmpl w:val="3E1A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D4920"/>
    <w:multiLevelType w:val="hybridMultilevel"/>
    <w:tmpl w:val="F4AC0876"/>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5A412C"/>
    <w:multiLevelType w:val="multilevel"/>
    <w:tmpl w:val="9606DDC8"/>
    <w:lvl w:ilvl="0">
      <w:start w:val="1"/>
      <w:numFmt w:val="decimal"/>
      <w:lvlText w:val="%1."/>
      <w:lvlJc w:val="left"/>
      <w:pPr>
        <w:ind w:left="3860" w:hanging="360"/>
      </w:pPr>
      <w:rPr>
        <w:rFonts w:hint="default"/>
      </w:rPr>
    </w:lvl>
    <w:lvl w:ilvl="1">
      <w:start w:val="1"/>
      <w:numFmt w:val="decimal"/>
      <w:isLgl/>
      <w:lvlText w:val="%1.%2."/>
      <w:lvlJc w:val="left"/>
      <w:pPr>
        <w:ind w:left="4520" w:hanging="1020"/>
      </w:pPr>
      <w:rPr>
        <w:rFonts w:eastAsia="Arial Unicode MS" w:hint="default"/>
        <w:color w:val="000000"/>
      </w:rPr>
    </w:lvl>
    <w:lvl w:ilvl="2">
      <w:start w:val="1"/>
      <w:numFmt w:val="decimal"/>
      <w:isLgl/>
      <w:lvlText w:val="%1.%2.%3."/>
      <w:lvlJc w:val="left"/>
      <w:pPr>
        <w:ind w:left="6691" w:hanging="1020"/>
      </w:pPr>
      <w:rPr>
        <w:rFonts w:eastAsia="Arial Unicode MS" w:hint="default"/>
        <w:color w:val="000000"/>
      </w:rPr>
    </w:lvl>
    <w:lvl w:ilvl="3">
      <w:start w:val="1"/>
      <w:numFmt w:val="decimal"/>
      <w:isLgl/>
      <w:lvlText w:val="%1.%2.%3.%4."/>
      <w:lvlJc w:val="left"/>
      <w:pPr>
        <w:ind w:left="4580" w:hanging="1080"/>
      </w:pPr>
      <w:rPr>
        <w:rFonts w:eastAsia="Arial Unicode MS" w:hint="default"/>
        <w:color w:val="000000"/>
      </w:rPr>
    </w:lvl>
    <w:lvl w:ilvl="4">
      <w:start w:val="1"/>
      <w:numFmt w:val="decimal"/>
      <w:isLgl/>
      <w:lvlText w:val="%1.%2.%3.%4.%5."/>
      <w:lvlJc w:val="left"/>
      <w:pPr>
        <w:ind w:left="4580" w:hanging="1080"/>
      </w:pPr>
      <w:rPr>
        <w:rFonts w:eastAsia="Arial Unicode MS" w:hint="default"/>
        <w:color w:val="000000"/>
      </w:rPr>
    </w:lvl>
    <w:lvl w:ilvl="5">
      <w:start w:val="1"/>
      <w:numFmt w:val="decimal"/>
      <w:isLgl/>
      <w:lvlText w:val="%1.%2.%3.%4.%5.%6."/>
      <w:lvlJc w:val="left"/>
      <w:pPr>
        <w:ind w:left="4940" w:hanging="1440"/>
      </w:pPr>
      <w:rPr>
        <w:rFonts w:eastAsia="Arial Unicode MS" w:hint="default"/>
        <w:color w:val="000000"/>
      </w:rPr>
    </w:lvl>
    <w:lvl w:ilvl="6">
      <w:start w:val="1"/>
      <w:numFmt w:val="decimal"/>
      <w:isLgl/>
      <w:lvlText w:val="%1.%2.%3.%4.%5.%6.%7."/>
      <w:lvlJc w:val="left"/>
      <w:pPr>
        <w:ind w:left="4940" w:hanging="1440"/>
      </w:pPr>
      <w:rPr>
        <w:rFonts w:eastAsia="Arial Unicode MS" w:hint="default"/>
        <w:color w:val="000000"/>
      </w:rPr>
    </w:lvl>
    <w:lvl w:ilvl="7">
      <w:start w:val="1"/>
      <w:numFmt w:val="decimal"/>
      <w:isLgl/>
      <w:lvlText w:val="%1.%2.%3.%4.%5.%6.%7.%8."/>
      <w:lvlJc w:val="left"/>
      <w:pPr>
        <w:ind w:left="5300" w:hanging="1800"/>
      </w:pPr>
      <w:rPr>
        <w:rFonts w:eastAsia="Arial Unicode MS" w:hint="default"/>
        <w:color w:val="000000"/>
      </w:rPr>
    </w:lvl>
    <w:lvl w:ilvl="8">
      <w:start w:val="1"/>
      <w:numFmt w:val="decimal"/>
      <w:isLgl/>
      <w:lvlText w:val="%1.%2.%3.%4.%5.%6.%7.%8.%9."/>
      <w:lvlJc w:val="left"/>
      <w:pPr>
        <w:ind w:left="5300" w:hanging="1800"/>
      </w:pPr>
      <w:rPr>
        <w:rFonts w:eastAsia="Arial Unicode MS" w:hint="default"/>
        <w:color w:val="000000"/>
      </w:rPr>
    </w:lvl>
  </w:abstractNum>
  <w:abstractNum w:abstractNumId="13">
    <w:nsid w:val="2FDC567B"/>
    <w:multiLevelType w:val="multilevel"/>
    <w:tmpl w:val="FE06E5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923E35"/>
    <w:multiLevelType w:val="hybridMultilevel"/>
    <w:tmpl w:val="727A12A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D5821D8"/>
    <w:multiLevelType w:val="hybridMultilevel"/>
    <w:tmpl w:val="41167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9E159A"/>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4B0834D3"/>
    <w:multiLevelType w:val="hybridMultilevel"/>
    <w:tmpl w:val="A07C6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DF67FDF"/>
    <w:multiLevelType w:val="multilevel"/>
    <w:tmpl w:val="A42A5440"/>
    <w:lvl w:ilvl="0">
      <w:start w:val="1"/>
      <w:numFmt w:val="decimal"/>
      <w:lvlText w:val="%1."/>
      <w:lvlJc w:val="left"/>
      <w:pPr>
        <w:ind w:left="3860" w:hanging="360"/>
      </w:pPr>
      <w:rPr>
        <w:rFonts w:hint="default"/>
      </w:rPr>
    </w:lvl>
    <w:lvl w:ilvl="1" w:tentative="1">
      <w:start w:val="1"/>
      <w:numFmt w:val="lowerLetter"/>
      <w:lvlText w:val="%2."/>
      <w:lvlJc w:val="left"/>
      <w:pPr>
        <w:ind w:left="4580" w:hanging="360"/>
      </w:pPr>
    </w:lvl>
    <w:lvl w:ilvl="2" w:tentative="1">
      <w:start w:val="1"/>
      <w:numFmt w:val="lowerRoman"/>
      <w:lvlText w:val="%3."/>
      <w:lvlJc w:val="right"/>
      <w:pPr>
        <w:ind w:left="5300" w:hanging="180"/>
      </w:pPr>
    </w:lvl>
    <w:lvl w:ilvl="3" w:tentative="1">
      <w:start w:val="1"/>
      <w:numFmt w:val="decimal"/>
      <w:lvlText w:val="%4."/>
      <w:lvlJc w:val="left"/>
      <w:pPr>
        <w:ind w:left="6020" w:hanging="360"/>
      </w:pPr>
    </w:lvl>
    <w:lvl w:ilvl="4" w:tentative="1">
      <w:start w:val="1"/>
      <w:numFmt w:val="lowerLetter"/>
      <w:lvlText w:val="%5."/>
      <w:lvlJc w:val="left"/>
      <w:pPr>
        <w:ind w:left="6740" w:hanging="360"/>
      </w:pPr>
    </w:lvl>
    <w:lvl w:ilvl="5" w:tentative="1">
      <w:start w:val="1"/>
      <w:numFmt w:val="lowerRoman"/>
      <w:lvlText w:val="%6."/>
      <w:lvlJc w:val="right"/>
      <w:pPr>
        <w:ind w:left="7460" w:hanging="180"/>
      </w:pPr>
    </w:lvl>
    <w:lvl w:ilvl="6" w:tentative="1">
      <w:start w:val="1"/>
      <w:numFmt w:val="decimal"/>
      <w:lvlText w:val="%7."/>
      <w:lvlJc w:val="left"/>
      <w:pPr>
        <w:ind w:left="8180" w:hanging="360"/>
      </w:pPr>
    </w:lvl>
    <w:lvl w:ilvl="7" w:tentative="1">
      <w:start w:val="1"/>
      <w:numFmt w:val="lowerLetter"/>
      <w:lvlText w:val="%8."/>
      <w:lvlJc w:val="left"/>
      <w:pPr>
        <w:ind w:left="8900" w:hanging="360"/>
      </w:pPr>
    </w:lvl>
    <w:lvl w:ilvl="8" w:tentative="1">
      <w:start w:val="1"/>
      <w:numFmt w:val="lowerRoman"/>
      <w:lvlText w:val="%9."/>
      <w:lvlJc w:val="right"/>
      <w:pPr>
        <w:ind w:left="9620" w:hanging="180"/>
      </w:pPr>
    </w:lvl>
  </w:abstractNum>
  <w:abstractNum w:abstractNumId="20">
    <w:nsid w:val="636866D2"/>
    <w:multiLevelType w:val="multilevel"/>
    <w:tmpl w:val="E198080E"/>
    <w:lvl w:ilvl="0">
      <w:start w:val="1"/>
      <w:numFmt w:val="decimal"/>
      <w:lvlText w:val="%1."/>
      <w:lvlJc w:val="left"/>
      <w:pPr>
        <w:ind w:left="1068" w:hanging="360"/>
      </w:pPr>
    </w:lvl>
    <w:lvl w:ilvl="1">
      <w:start w:val="1"/>
      <w:numFmt w:val="decimal"/>
      <w:isLgl/>
      <w:lvlText w:val="%1.%2."/>
      <w:lvlJc w:val="left"/>
      <w:pPr>
        <w:ind w:left="1790" w:hanging="720"/>
      </w:pPr>
    </w:lvl>
    <w:lvl w:ilvl="2">
      <w:start w:val="1"/>
      <w:numFmt w:val="decimal"/>
      <w:isLgl/>
      <w:lvlText w:val="%1.%2.%3."/>
      <w:lvlJc w:val="left"/>
      <w:pPr>
        <w:ind w:left="2152" w:hanging="720"/>
      </w:pPr>
    </w:lvl>
    <w:lvl w:ilvl="3">
      <w:start w:val="1"/>
      <w:numFmt w:val="decimal"/>
      <w:isLgl/>
      <w:lvlText w:val="%1.%2.%3.%4."/>
      <w:lvlJc w:val="left"/>
      <w:pPr>
        <w:ind w:left="2874" w:hanging="1080"/>
      </w:pPr>
    </w:lvl>
    <w:lvl w:ilvl="4">
      <w:start w:val="1"/>
      <w:numFmt w:val="decimal"/>
      <w:isLgl/>
      <w:lvlText w:val="%1.%2.%3.%4.%5."/>
      <w:lvlJc w:val="left"/>
      <w:pPr>
        <w:ind w:left="3236" w:hanging="1080"/>
      </w:pPr>
    </w:lvl>
    <w:lvl w:ilvl="5">
      <w:start w:val="1"/>
      <w:numFmt w:val="decimal"/>
      <w:isLgl/>
      <w:lvlText w:val="%1.%2.%3.%4.%5.%6."/>
      <w:lvlJc w:val="left"/>
      <w:pPr>
        <w:ind w:left="3958" w:hanging="1440"/>
      </w:pPr>
    </w:lvl>
    <w:lvl w:ilvl="6">
      <w:start w:val="1"/>
      <w:numFmt w:val="decimal"/>
      <w:isLgl/>
      <w:lvlText w:val="%1.%2.%3.%4.%5.%6.%7."/>
      <w:lvlJc w:val="left"/>
      <w:pPr>
        <w:ind w:left="4680" w:hanging="1800"/>
      </w:pPr>
    </w:lvl>
    <w:lvl w:ilvl="7">
      <w:start w:val="1"/>
      <w:numFmt w:val="decimal"/>
      <w:isLgl/>
      <w:lvlText w:val="%1.%2.%3.%4.%5.%6.%7.%8."/>
      <w:lvlJc w:val="left"/>
      <w:pPr>
        <w:ind w:left="5042" w:hanging="1800"/>
      </w:pPr>
    </w:lvl>
    <w:lvl w:ilvl="8">
      <w:start w:val="1"/>
      <w:numFmt w:val="decimal"/>
      <w:isLgl/>
      <w:lvlText w:val="%1.%2.%3.%4.%5.%6.%7.%8.%9."/>
      <w:lvlJc w:val="left"/>
      <w:pPr>
        <w:ind w:left="5764" w:hanging="2160"/>
      </w:pPr>
    </w:lvl>
  </w:abstractNum>
  <w:abstractNum w:abstractNumId="21">
    <w:nsid w:val="64636476"/>
    <w:multiLevelType w:val="hybridMultilevel"/>
    <w:tmpl w:val="9DC2B3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485E71"/>
    <w:multiLevelType w:val="hybridMultilevel"/>
    <w:tmpl w:val="D5826144"/>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651AB4"/>
    <w:multiLevelType w:val="hybridMultilevel"/>
    <w:tmpl w:val="242CE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427FBF"/>
    <w:multiLevelType w:val="hybridMultilevel"/>
    <w:tmpl w:val="CD12DE7E"/>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E4503"/>
    <w:multiLevelType w:val="multilevel"/>
    <w:tmpl w:val="36BC41AC"/>
    <w:lvl w:ilvl="0">
      <w:start w:val="1"/>
      <w:numFmt w:val="decimal"/>
      <w:lvlText w:val="%1."/>
      <w:lvlJc w:val="left"/>
      <w:pPr>
        <w:ind w:left="1392" w:hanging="825"/>
      </w:pPr>
      <w:rPr>
        <w:rFonts w:hint="default"/>
      </w:rPr>
    </w:lvl>
    <w:lvl w:ilvl="1">
      <w:start w:val="1"/>
      <w:numFmt w:val="decima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9"/>
  </w:num>
  <w:num w:numId="2">
    <w:abstractNumId w:val="6"/>
  </w:num>
  <w:num w:numId="3">
    <w:abstractNumId w:val="5"/>
  </w:num>
  <w:num w:numId="4">
    <w:abstractNumId w:val="18"/>
  </w:num>
  <w:num w:numId="5">
    <w:abstractNumId w:val="2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10"/>
  </w:num>
  <w:num w:numId="10">
    <w:abstractNumId w:val="8"/>
  </w:num>
  <w:num w:numId="11">
    <w:abstractNumId w:val="7"/>
  </w:num>
  <w:num w:numId="12">
    <w:abstractNumId w:val="16"/>
  </w:num>
  <w:num w:numId="13">
    <w:abstractNumId w:val="24"/>
  </w:num>
  <w:num w:numId="14">
    <w:abstractNumId w:val="14"/>
  </w:num>
  <w:num w:numId="15">
    <w:abstractNumId w:val="12"/>
  </w:num>
  <w:num w:numId="16">
    <w:abstractNumId w:val="19"/>
  </w:num>
  <w:num w:numId="17">
    <w:abstractNumId w:val="22"/>
  </w:num>
  <w:num w:numId="18">
    <w:abstractNumId w:val="11"/>
  </w:num>
  <w:num w:numId="19">
    <w:abstractNumId w:val="15"/>
  </w:num>
  <w:num w:numId="20">
    <w:abstractNumId w:val="23"/>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2744"/>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4CA7"/>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3B57"/>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7D6"/>
    <w:rsid w:val="00585DB8"/>
    <w:rsid w:val="005869E2"/>
    <w:rsid w:val="00587AE8"/>
    <w:rsid w:val="005909C9"/>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07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3500"/>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83D"/>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C5068"/>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97D53"/>
    <w:rsid w:val="00CA0C55"/>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2F5A"/>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C8"/>
    <w:rsid w:val="00FE30F1"/>
    <w:rsid w:val="00FE4D02"/>
    <w:rsid w:val="00FE5DCD"/>
    <w:rsid w:val="00FE5ECE"/>
    <w:rsid w:val="00FE6C2F"/>
    <w:rsid w:val="00FF000D"/>
    <w:rsid w:val="00FF2D22"/>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783500"/>
  </w:style>
  <w:style w:type="table" w:customStyle="1" w:styleId="1fff8">
    <w:name w:val="Сетка таблицы1"/>
    <w:basedOn w:val="a2"/>
    <w:next w:val="ab"/>
    <w:uiPriority w:val="59"/>
    <w:rsid w:val="007835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annotation reference"/>
    <w:basedOn w:val="a1"/>
    <w:uiPriority w:val="99"/>
    <w:unhideWhenUsed/>
    <w:rsid w:val="0078350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783500"/>
  </w:style>
  <w:style w:type="table" w:customStyle="1" w:styleId="1fff8">
    <w:name w:val="Сетка таблицы1"/>
    <w:basedOn w:val="a2"/>
    <w:next w:val="ab"/>
    <w:uiPriority w:val="59"/>
    <w:rsid w:val="007835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annotation reference"/>
    <w:basedOn w:val="a1"/>
    <w:uiPriority w:val="99"/>
    <w:unhideWhenUsed/>
    <w:rsid w:val="007835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FBCE-28BA-4DDE-A369-F6AE3D36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3191</Words>
  <Characters>24763</Characters>
  <Application>Microsoft Office Word</Application>
  <DocSecurity>0</DocSecurity>
  <Lines>206</Lines>
  <Paragraphs>55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123</cp:lastModifiedBy>
  <cp:revision>5</cp:revision>
  <cp:lastPrinted>2017-07-05T07:19:00Z</cp:lastPrinted>
  <dcterms:created xsi:type="dcterms:W3CDTF">2017-09-29T09:19:00Z</dcterms:created>
  <dcterms:modified xsi:type="dcterms:W3CDTF">2017-09-29T09:31:00Z</dcterms:modified>
</cp:coreProperties>
</file>