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49"/>
        <w:gridCol w:w="1331"/>
        <w:gridCol w:w="3229"/>
      </w:tblGrid>
      <w:tr w:rsidR="00963B44" w:rsidRPr="00963B44" w:rsidTr="00963B44">
        <w:tc>
          <w:tcPr>
            <w:tcW w:w="271" w:type="pct"/>
            <w:shd w:val="clear" w:color="auto" w:fill="auto"/>
            <w:vAlign w:val="center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Вид документа и номер</w:t>
            </w:r>
          </w:p>
        </w:tc>
      </w:tr>
      <w:tr w:rsidR="00963B44" w:rsidRPr="00963B44" w:rsidTr="00963B44"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Руководство по защите информации ограниченного пользования в администрации муниципального образования Нижневартовский район</w:t>
            </w: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29.03.2005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Распоряжение главы района № 312</w:t>
            </w:r>
          </w:p>
        </w:tc>
      </w:tr>
      <w:tr w:rsidR="00963B44" w:rsidRPr="00963B44" w:rsidTr="00963B44"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«О системе технической защиты информации»</w:t>
            </w: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09.12.2014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Постановление администрации района № 2517</w:t>
            </w:r>
          </w:p>
        </w:tc>
      </w:tr>
      <w:tr w:rsidR="00963B44" w:rsidRPr="00963B44" w:rsidTr="00963B44"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«Об утверждении Положения об отделе по информатизации и сетевым ресурсам администрации района»</w:t>
            </w: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21.09.2012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Распоряжение администрации района № 620-р</w:t>
            </w:r>
          </w:p>
        </w:tc>
      </w:tr>
      <w:tr w:rsidR="00963B44" w:rsidRPr="00963B44" w:rsidTr="00963B44"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Инструкция по обеспечению режима секретности при обработке секретной информации с использованием средств вычислительной техники</w:t>
            </w: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15.05.2012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Утверждена главой администрации района</w:t>
            </w:r>
          </w:p>
        </w:tc>
      </w:tr>
      <w:tr w:rsidR="00963B44" w:rsidRPr="00963B44" w:rsidTr="00963B44"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Должностные регламенты сотрудников подразделения по защите информации</w:t>
            </w: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23.07.2009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jc w:val="center"/>
            </w:pPr>
            <w:r w:rsidRPr="00963B44">
              <w:t>Должностные инструкции начальника отдела, заместителя начальника отдела по информатизации и сетевым ресурсам администрации района</w:t>
            </w:r>
          </w:p>
        </w:tc>
      </w:tr>
      <w:tr w:rsidR="00963B44" w:rsidRPr="00963B44" w:rsidTr="00963B44"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spacing w:before="100" w:beforeAutospacing="1" w:after="100" w:afterAutospacing="1"/>
              <w:jc w:val="center"/>
            </w:pPr>
            <w:r w:rsidRPr="00963B44">
              <w:t>«Об утверждении инструкции по работе в корпоративной информационной сети администрации района»</w:t>
            </w: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27.06.2016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spacing w:before="100" w:beforeAutospacing="1" w:after="100" w:afterAutospacing="1"/>
              <w:jc w:val="center"/>
            </w:pPr>
            <w:r w:rsidRPr="00963B44">
              <w:t>Распоряжение администрации района № 303-р</w:t>
            </w:r>
          </w:p>
        </w:tc>
      </w:tr>
      <w:tr w:rsidR="00963B44" w:rsidRPr="00963B44" w:rsidTr="00963B44"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План работы учреждения по защите информации</w:t>
            </w: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16.03.2016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План комплексных мероприятий по защите информации в администрации района</w:t>
            </w:r>
          </w:p>
        </w:tc>
      </w:tr>
      <w:tr w:rsidR="00963B44" w:rsidRPr="00963B44" w:rsidTr="00963B44"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«Об утверждении Порядка приема иностранных делегаций и отдельных иностранных граждан и лиц без гражданства в администрации района»</w:t>
            </w:r>
          </w:p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11.09.2017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Постановление администрации района  от № 1833</w:t>
            </w:r>
          </w:p>
        </w:tc>
      </w:tr>
      <w:tr w:rsidR="00963B44" w:rsidRPr="00963B44" w:rsidTr="00963B44"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«Об утверждении Инструкции о пропускном и внутриобъектовом режимах в зданиях администрации района»</w:t>
            </w: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03.07.2017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Распоряжение администрации района № 419-р</w:t>
            </w:r>
          </w:p>
        </w:tc>
      </w:tr>
      <w:tr w:rsidR="00963B44" w:rsidRPr="00963B44" w:rsidTr="00963B44">
        <w:trPr>
          <w:trHeight w:val="463"/>
        </w:trPr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«Об организации работ по обеспечению безопасности персональных данных и другой защтщаемой информации, обрабатываемой в информационных системах района»</w:t>
            </w: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13.09.1018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Распоряжение администрации района № 651-р</w:t>
            </w:r>
          </w:p>
        </w:tc>
      </w:tr>
      <w:tr w:rsidR="00963B44" w:rsidRPr="00963B44" w:rsidTr="00963B44"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«О</w:t>
            </w:r>
            <w:r w:rsidRPr="00963B44">
              <w:rPr>
                <w:b w:val="0"/>
                <w:bCs w:val="0"/>
                <w:sz w:val="24"/>
                <w:szCs w:val="24"/>
              </w:rPr>
              <w:t>б организации работ по обеспечению безопасности персональных данных и другой защищаемой информации, обрабатываемой в информационных системах администрации района»</w:t>
            </w: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  <w:lang w:val="en-US"/>
              </w:rPr>
              <w:t>13</w:t>
            </w:r>
            <w:r w:rsidRPr="00963B44">
              <w:rPr>
                <w:b w:val="0"/>
                <w:sz w:val="24"/>
                <w:szCs w:val="24"/>
              </w:rPr>
              <w:t>.09.2018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Распоряжение администрации района № 652-р</w:t>
            </w:r>
          </w:p>
        </w:tc>
      </w:tr>
      <w:tr w:rsidR="00963B44" w:rsidRPr="00963B44" w:rsidTr="00963B44">
        <w:tc>
          <w:tcPr>
            <w:tcW w:w="271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240" w:lineRule="auto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37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63B44">
              <w:rPr>
                <w:b w:val="0"/>
                <w:bCs w:val="0"/>
                <w:sz w:val="24"/>
                <w:szCs w:val="24"/>
              </w:rPr>
              <w:t>«О создании комиссии по определению уровня защищенности информационных систем персональных данных и класса защищенности»</w:t>
            </w:r>
          </w:p>
        </w:tc>
        <w:tc>
          <w:tcPr>
            <w:tcW w:w="669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03.09.2018</w:t>
            </w:r>
          </w:p>
        </w:tc>
        <w:tc>
          <w:tcPr>
            <w:tcW w:w="1623" w:type="pct"/>
            <w:shd w:val="clear" w:color="auto" w:fill="auto"/>
          </w:tcPr>
          <w:p w:rsidR="00963B44" w:rsidRPr="00963B44" w:rsidRDefault="00963B44" w:rsidP="00295FCE">
            <w:pPr>
              <w:pStyle w:val="10"/>
              <w:keepNext/>
              <w:keepLines/>
              <w:shd w:val="clear" w:color="auto" w:fill="auto"/>
              <w:tabs>
                <w:tab w:val="left" w:pos="1173"/>
              </w:tabs>
              <w:spacing w:before="0" w:line="322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963B44">
              <w:rPr>
                <w:b w:val="0"/>
                <w:sz w:val="24"/>
                <w:szCs w:val="24"/>
              </w:rPr>
              <w:t>Распоряжение администрации района № 636-р</w:t>
            </w:r>
          </w:p>
        </w:tc>
      </w:tr>
    </w:tbl>
    <w:p w:rsidR="00963B44" w:rsidRPr="00963B44" w:rsidRDefault="00963B44" w:rsidP="00963B44">
      <w:pPr>
        <w:pStyle w:val="10"/>
        <w:keepNext/>
        <w:keepLines/>
        <w:shd w:val="clear" w:color="auto" w:fill="auto"/>
        <w:spacing w:before="0" w:after="193" w:line="270" w:lineRule="exact"/>
        <w:ind w:left="60"/>
        <w:jc w:val="left"/>
        <w:rPr>
          <w:sz w:val="26"/>
          <w:szCs w:val="26"/>
        </w:rPr>
      </w:pPr>
    </w:p>
    <w:p w:rsidR="00963B44" w:rsidRPr="00963B44" w:rsidRDefault="00963B44" w:rsidP="00963B44">
      <w:pPr>
        <w:pStyle w:val="10"/>
        <w:keepNext/>
        <w:keepLines/>
        <w:shd w:val="clear" w:color="auto" w:fill="auto"/>
        <w:tabs>
          <w:tab w:val="left" w:pos="1192"/>
        </w:tabs>
        <w:spacing w:before="0" w:line="326" w:lineRule="exact"/>
        <w:ind w:left="40" w:right="20" w:firstLine="0"/>
        <w:rPr>
          <w:sz w:val="28"/>
          <w:szCs w:val="28"/>
        </w:rPr>
        <w:sectPr w:rsidR="00963B44" w:rsidRPr="00963B44" w:rsidSect="002C5966">
          <w:headerReference w:type="even" r:id="rId6"/>
          <w:headerReference w:type="default" r:id="rId7"/>
          <w:headerReference w:type="first" r:id="rId8"/>
          <w:pgSz w:w="11906" w:h="16838" w:code="9"/>
          <w:pgMar w:top="992" w:right="567" w:bottom="1134" w:left="1304" w:header="567" w:footer="720" w:gutter="0"/>
          <w:paperSrc w:first="4" w:other="4"/>
          <w:cols w:space="708"/>
          <w:titlePg/>
          <w:docGrid w:linePitch="354"/>
        </w:sectPr>
      </w:pPr>
      <w:bookmarkStart w:id="0" w:name="_GoBack"/>
      <w:bookmarkEnd w:id="0"/>
    </w:p>
    <w:p w:rsidR="00C64F83" w:rsidRPr="00963B44" w:rsidRDefault="00C64F83"/>
    <w:sectPr w:rsidR="00C64F83" w:rsidRPr="0096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D9" w:rsidRDefault="009053D9" w:rsidP="00963B44">
      <w:r>
        <w:separator/>
      </w:r>
    </w:p>
  </w:endnote>
  <w:endnote w:type="continuationSeparator" w:id="0">
    <w:p w:rsidR="009053D9" w:rsidRDefault="009053D9" w:rsidP="0096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D9" w:rsidRDefault="009053D9" w:rsidP="00963B44">
      <w:r>
        <w:separator/>
      </w:r>
    </w:p>
  </w:footnote>
  <w:footnote w:type="continuationSeparator" w:id="0">
    <w:p w:rsidR="009053D9" w:rsidRDefault="009053D9" w:rsidP="0096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4" w:rsidRDefault="00963B44" w:rsidP="00AF4A2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3B44" w:rsidRDefault="00963B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4" w:rsidRPr="00690DFF" w:rsidRDefault="00963B44" w:rsidP="00AF4A27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690DFF">
      <w:rPr>
        <w:rStyle w:val="a8"/>
        <w:sz w:val="28"/>
        <w:szCs w:val="28"/>
      </w:rPr>
      <w:fldChar w:fldCharType="begin"/>
    </w:r>
    <w:r w:rsidRPr="00690DFF">
      <w:rPr>
        <w:rStyle w:val="a8"/>
        <w:sz w:val="28"/>
        <w:szCs w:val="28"/>
      </w:rPr>
      <w:instrText xml:space="preserve">PAGE  </w:instrText>
    </w:r>
    <w:r w:rsidRPr="00690DFF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3</w:t>
    </w:r>
    <w:r w:rsidRPr="00690DFF">
      <w:rPr>
        <w:rStyle w:val="a8"/>
        <w:sz w:val="28"/>
        <w:szCs w:val="28"/>
      </w:rPr>
      <w:fldChar w:fldCharType="end"/>
    </w:r>
  </w:p>
  <w:p w:rsidR="00963B44" w:rsidRDefault="00963B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4" w:rsidRPr="00D54D54" w:rsidRDefault="00963B44" w:rsidP="00582F87">
    <w:pPr>
      <w:pStyle w:val="a6"/>
      <w:tabs>
        <w:tab w:val="clear" w:pos="4677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44"/>
    <w:rsid w:val="009053D9"/>
    <w:rsid w:val="00963B44"/>
    <w:rsid w:val="00C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1E5A-8897-4EC5-B1F0-2A0AA0AE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63B44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rsid w:val="00963B44"/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customStyle="1" w:styleId="1">
    <w:name w:val="Заголовок №1_"/>
    <w:link w:val="10"/>
    <w:rsid w:val="00963B4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63B44"/>
    <w:pPr>
      <w:shd w:val="clear" w:color="auto" w:fill="FFFFFF"/>
      <w:spacing w:before="180" w:line="317" w:lineRule="exac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footnote reference"/>
    <w:rsid w:val="00963B44"/>
    <w:rPr>
      <w:vertAlign w:val="superscript"/>
    </w:rPr>
  </w:style>
  <w:style w:type="paragraph" w:styleId="a6">
    <w:name w:val="header"/>
    <w:basedOn w:val="a"/>
    <w:link w:val="a7"/>
    <w:uiPriority w:val="99"/>
    <w:rsid w:val="00963B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63B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96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Дмитрий Сергеевич</dc:creator>
  <cp:keywords/>
  <dc:description/>
  <cp:lastModifiedBy>Мороз Дмитрий Сергеевич</cp:lastModifiedBy>
  <cp:revision>1</cp:revision>
  <dcterms:created xsi:type="dcterms:W3CDTF">2019-09-27T10:19:00Z</dcterms:created>
  <dcterms:modified xsi:type="dcterms:W3CDTF">2019-09-27T10:21:00Z</dcterms:modified>
</cp:coreProperties>
</file>