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94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</w:tblGrid>
      <w:tr w:rsidR="00AB0EBE" w:rsidTr="00AB0EBE">
        <w:trPr>
          <w:trHeight w:val="9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BE" w:rsidRDefault="00AB0EBE" w:rsidP="00AB0EBE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AB0EBE" w:rsidRDefault="00AB0EBE" w:rsidP="00AB0EB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КОНТРОЛЬ</w:t>
            </w:r>
          </w:p>
          <w:p w:rsidR="00AB0EBE" w:rsidRDefault="00AB0EBE" w:rsidP="00AB0EB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25.12.2015</w:t>
            </w:r>
          </w:p>
          <w:p w:rsidR="00AB0EBE" w:rsidRDefault="00AB0EBE" w:rsidP="00AB0EBE">
            <w:pPr>
              <w:spacing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раз в квартал</w:t>
            </w:r>
          </w:p>
        </w:tc>
      </w:tr>
    </w:tbl>
    <w:p w:rsidR="00DC6639" w:rsidRPr="00360CF1" w:rsidRDefault="005B681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C91CF1">
              <w:t>25.12.2014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C91CF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91CF1">
              <w:t>917-р</w:t>
            </w:r>
            <w:r w:rsidRPr="00360CF1">
              <w:t xml:space="preserve">          </w:t>
            </w:r>
          </w:p>
        </w:tc>
      </w:tr>
    </w:tbl>
    <w:p w:rsidR="003425EB" w:rsidRDefault="003425EB" w:rsidP="00DC1CA2">
      <w:pPr>
        <w:ind w:firstLine="709"/>
        <w:jc w:val="both"/>
      </w:pPr>
    </w:p>
    <w:p w:rsidR="00DC1CA2" w:rsidRDefault="00DC1CA2" w:rsidP="00DC1CA2">
      <w:pPr>
        <w:ind w:firstLine="709"/>
        <w:jc w:val="both"/>
      </w:pPr>
    </w:p>
    <w:p w:rsidR="004B7984" w:rsidRDefault="004B7984" w:rsidP="002F4DCF">
      <w:pPr>
        <w:tabs>
          <w:tab w:val="left" w:pos="5103"/>
        </w:tabs>
        <w:ind w:right="5243"/>
        <w:jc w:val="both"/>
      </w:pPr>
      <w:r>
        <w:t>Об утверждении Плана монитори</w:t>
      </w:r>
      <w:r>
        <w:t>н</w:t>
      </w:r>
      <w:r>
        <w:t>га правоприменения муниципал</w:t>
      </w:r>
      <w:r>
        <w:t>ь</w:t>
      </w:r>
      <w:r>
        <w:t>ных нормативных правовых актов района на 2015 год</w:t>
      </w:r>
    </w:p>
    <w:p w:rsidR="004B7984" w:rsidRPr="00B17B86" w:rsidRDefault="004B7984" w:rsidP="004B7984">
      <w:pPr>
        <w:jc w:val="both"/>
        <w:rPr>
          <w:sz w:val="24"/>
          <w:szCs w:val="20"/>
        </w:rPr>
      </w:pPr>
    </w:p>
    <w:p w:rsidR="002F4DCF" w:rsidRPr="00B17B86" w:rsidRDefault="002F4DCF" w:rsidP="004B7984">
      <w:pPr>
        <w:jc w:val="both"/>
        <w:rPr>
          <w:sz w:val="24"/>
          <w:szCs w:val="20"/>
        </w:rPr>
      </w:pPr>
    </w:p>
    <w:p w:rsidR="004B7984" w:rsidRDefault="004B7984" w:rsidP="002F4DCF">
      <w:pPr>
        <w:autoSpaceDE w:val="0"/>
        <w:autoSpaceDN w:val="0"/>
        <w:adjustRightInd w:val="0"/>
        <w:ind w:firstLine="709"/>
        <w:jc w:val="both"/>
      </w:pPr>
      <w:r>
        <w:t>Руководствуясь Федеральным законом от 25.12.2008 № 273-ФЗ «О прот</w:t>
      </w:r>
      <w:r>
        <w:t>и</w:t>
      </w:r>
      <w:r>
        <w:t xml:space="preserve">водействии коррупции», частью 4 статьи 3 Федерального закона от 17.07.2009 № 172-ФЗ «Об антикоррупционной экспертизе нормативных правовых актов </w:t>
      </w:r>
      <w:r w:rsidR="002F4DCF">
        <w:t xml:space="preserve">             </w:t>
      </w:r>
      <w:r>
        <w:t>и проектов нормативных правовых актов», в соответствии с постановлением администрации района от 14.02.2013 № 266 «Об утверждении порядка орган</w:t>
      </w:r>
      <w:r>
        <w:t>и</w:t>
      </w:r>
      <w:r>
        <w:t>зации и проведения мониторинга правоприменения муниципальных нормати</w:t>
      </w:r>
      <w:r>
        <w:t>в</w:t>
      </w:r>
      <w:r>
        <w:t>ных правовых актов Нижневартовского района»</w:t>
      </w:r>
      <w:r w:rsidR="002F4DCF">
        <w:t>:</w:t>
      </w:r>
      <w:r>
        <w:t xml:space="preserve"> </w:t>
      </w:r>
    </w:p>
    <w:p w:rsidR="004B7984" w:rsidRPr="00B17B86" w:rsidRDefault="004B7984" w:rsidP="002F4DC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B7984" w:rsidRDefault="004B7984" w:rsidP="002F4DCF">
      <w:pPr>
        <w:autoSpaceDE w:val="0"/>
        <w:autoSpaceDN w:val="0"/>
        <w:adjustRightInd w:val="0"/>
        <w:ind w:firstLine="709"/>
        <w:jc w:val="both"/>
      </w:pPr>
      <w:r>
        <w:t>1. Утвердить План мониторинга правоприменения муниципальных но</w:t>
      </w:r>
      <w:r>
        <w:t>р</w:t>
      </w:r>
      <w:r>
        <w:t>мативных правовых актов района на 2015 год согласно приложению.</w:t>
      </w:r>
    </w:p>
    <w:p w:rsidR="004B7984" w:rsidRPr="00B17B86" w:rsidRDefault="004B7984" w:rsidP="002F4DCF">
      <w:pPr>
        <w:ind w:firstLine="709"/>
        <w:jc w:val="both"/>
        <w:rPr>
          <w:sz w:val="24"/>
        </w:rPr>
      </w:pPr>
    </w:p>
    <w:p w:rsidR="004B7984" w:rsidRDefault="004B7984" w:rsidP="002F4DCF">
      <w:pPr>
        <w:ind w:firstLine="709"/>
        <w:jc w:val="both"/>
      </w:pPr>
      <w:r>
        <w:t>2. Управлению правового обеспечения и организации местного сам</w:t>
      </w:r>
      <w:r>
        <w:t>о</w:t>
      </w:r>
      <w:r>
        <w:t xml:space="preserve">управления администрации района </w:t>
      </w:r>
      <w:r w:rsidR="002F4DCF">
        <w:t xml:space="preserve">(О.Ю. Нонко) </w:t>
      </w:r>
      <w:r>
        <w:t>обеспечить своевременное осуществление мониторинга правоприменения муниципальных нормативных правовых актов района в 2015 году.</w:t>
      </w:r>
    </w:p>
    <w:p w:rsidR="002F4DCF" w:rsidRPr="00B17B86" w:rsidRDefault="002F4DCF" w:rsidP="002F4DCF">
      <w:pPr>
        <w:ind w:firstLine="709"/>
        <w:jc w:val="both"/>
        <w:rPr>
          <w:sz w:val="24"/>
        </w:rPr>
      </w:pPr>
    </w:p>
    <w:p w:rsidR="004B7984" w:rsidRDefault="002F4DCF" w:rsidP="002F4DCF">
      <w:pPr>
        <w:autoSpaceDE w:val="0"/>
        <w:autoSpaceDN w:val="0"/>
        <w:adjustRightInd w:val="0"/>
        <w:ind w:firstLine="709"/>
        <w:jc w:val="both"/>
      </w:pPr>
      <w:r>
        <w:t>3. Руководителям структурных</w:t>
      </w:r>
      <w:r w:rsidR="004B7984">
        <w:t xml:space="preserve"> подразделений администрации района ока</w:t>
      </w:r>
      <w:r>
        <w:t>зывать содействие при</w:t>
      </w:r>
      <w:r w:rsidR="004B7984">
        <w:t xml:space="preserve"> проведении мониторинга правоприменения в виде представления (при необходимости) информации о практике правоприменения муниципальных нормативных правовых актов.</w:t>
      </w:r>
    </w:p>
    <w:p w:rsidR="002F4DCF" w:rsidRPr="00B17B86" w:rsidRDefault="002F4DCF" w:rsidP="002F4DC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B7984" w:rsidRDefault="004B7984" w:rsidP="002F4DCF">
      <w:pPr>
        <w:autoSpaceDE w:val="0"/>
        <w:autoSpaceDN w:val="0"/>
        <w:adjustRightInd w:val="0"/>
        <w:ind w:firstLine="709"/>
        <w:jc w:val="both"/>
      </w:pPr>
      <w:r>
        <w:t>4. Контроль за выполнением распоряжения возложить на заместителя главы администрации района по управлению делами У.П. Иванову.</w:t>
      </w:r>
    </w:p>
    <w:p w:rsidR="004B7984" w:rsidRDefault="004B7984" w:rsidP="004B7984">
      <w:pPr>
        <w:ind w:firstLine="709"/>
      </w:pPr>
    </w:p>
    <w:p w:rsidR="004B7984" w:rsidRDefault="004B7984" w:rsidP="004B7984">
      <w:pPr>
        <w:autoSpaceDE w:val="0"/>
        <w:autoSpaceDN w:val="0"/>
        <w:adjustRightInd w:val="0"/>
        <w:ind w:firstLine="540"/>
        <w:jc w:val="both"/>
      </w:pPr>
    </w:p>
    <w:p w:rsidR="004B7984" w:rsidRDefault="004B7984" w:rsidP="004B7984">
      <w:pPr>
        <w:autoSpaceDE w:val="0"/>
        <w:autoSpaceDN w:val="0"/>
        <w:adjustRightInd w:val="0"/>
        <w:ind w:firstLine="540"/>
        <w:jc w:val="both"/>
      </w:pPr>
    </w:p>
    <w:p w:rsidR="007F778F" w:rsidRDefault="004B7984" w:rsidP="002F4DCF">
      <w:r>
        <w:t>Глава администрации района</w:t>
      </w:r>
      <w:r w:rsidR="002F4DCF">
        <w:t xml:space="preserve">                                                   </w:t>
      </w:r>
      <w:r>
        <w:t xml:space="preserve">         Б.А. Салома</w:t>
      </w:r>
      <w:r w:rsidR="002F4DCF">
        <w:t>тин</w:t>
      </w:r>
    </w:p>
    <w:p w:rsidR="004B7984" w:rsidRDefault="004B7984" w:rsidP="00DC1CA2">
      <w:pPr>
        <w:ind w:firstLine="709"/>
        <w:jc w:val="both"/>
        <w:sectPr w:rsidR="004B7984" w:rsidSect="002F4DCF">
          <w:headerReference w:type="default" r:id="rId10"/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4B7984" w:rsidRPr="004B7984" w:rsidRDefault="004B7984" w:rsidP="002F4DCF">
      <w:pPr>
        <w:ind w:left="10206"/>
        <w:rPr>
          <w:szCs w:val="24"/>
        </w:rPr>
      </w:pPr>
      <w:r w:rsidRPr="004B7984">
        <w:rPr>
          <w:szCs w:val="24"/>
        </w:rPr>
        <w:lastRenderedPageBreak/>
        <w:t>Приложение к распоряжению</w:t>
      </w:r>
    </w:p>
    <w:p w:rsidR="004B7984" w:rsidRPr="004B7984" w:rsidRDefault="004B7984" w:rsidP="002F4DCF">
      <w:pPr>
        <w:ind w:left="10206"/>
        <w:rPr>
          <w:szCs w:val="24"/>
        </w:rPr>
      </w:pPr>
      <w:r w:rsidRPr="004B7984">
        <w:rPr>
          <w:szCs w:val="24"/>
        </w:rPr>
        <w:t xml:space="preserve">от </w:t>
      </w:r>
      <w:r w:rsidR="00C91CF1">
        <w:rPr>
          <w:szCs w:val="24"/>
        </w:rPr>
        <w:t>25.12.2014</w:t>
      </w:r>
      <w:r w:rsidRPr="004B7984">
        <w:rPr>
          <w:szCs w:val="24"/>
        </w:rPr>
        <w:t xml:space="preserve"> № </w:t>
      </w:r>
      <w:r w:rsidR="00C91CF1">
        <w:rPr>
          <w:szCs w:val="24"/>
        </w:rPr>
        <w:t>917-р</w:t>
      </w:r>
    </w:p>
    <w:p w:rsidR="004B7984" w:rsidRDefault="004B7984" w:rsidP="004B7984">
      <w:pPr>
        <w:jc w:val="right"/>
        <w:rPr>
          <w:szCs w:val="24"/>
        </w:rPr>
      </w:pPr>
    </w:p>
    <w:p w:rsidR="00877204" w:rsidRDefault="00877204" w:rsidP="004B7984">
      <w:pPr>
        <w:jc w:val="right"/>
        <w:rPr>
          <w:szCs w:val="24"/>
        </w:rPr>
      </w:pPr>
    </w:p>
    <w:p w:rsidR="00877204" w:rsidRPr="003149A2" w:rsidRDefault="00877204" w:rsidP="00877204">
      <w:pPr>
        <w:jc w:val="center"/>
        <w:rPr>
          <w:b/>
          <w:szCs w:val="24"/>
        </w:rPr>
      </w:pPr>
      <w:r w:rsidRPr="003149A2">
        <w:rPr>
          <w:b/>
        </w:rPr>
        <w:t>План мониторинга правоприменения муниципальных нормативных правовых актов района на 201</w:t>
      </w:r>
      <w:r>
        <w:rPr>
          <w:b/>
        </w:rPr>
        <w:t>5</w:t>
      </w:r>
      <w:r w:rsidRPr="003149A2">
        <w:rPr>
          <w:b/>
        </w:rPr>
        <w:t xml:space="preserve"> год</w:t>
      </w:r>
    </w:p>
    <w:p w:rsidR="00877204" w:rsidRDefault="00877204" w:rsidP="00877204">
      <w:pPr>
        <w:rPr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4961"/>
        <w:gridCol w:w="1985"/>
      </w:tblGrid>
      <w:tr w:rsidR="00877204" w:rsidTr="008772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3149A2" w:rsidRDefault="00877204" w:rsidP="00877204">
            <w:pPr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3149A2" w:rsidRDefault="00877204" w:rsidP="00877204">
            <w:pPr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04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 xml:space="preserve">Наименования органов местного </w:t>
            </w:r>
          </w:p>
          <w:p w:rsidR="00877204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 xml:space="preserve">самоуправления района </w:t>
            </w:r>
          </w:p>
          <w:p w:rsidR="00877204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 xml:space="preserve">(их структурных подразделений), </w:t>
            </w:r>
          </w:p>
          <w:p w:rsidR="00877204" w:rsidRPr="003149A2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>участвующих в мониторинге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04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 xml:space="preserve">Сроки </w:t>
            </w:r>
          </w:p>
          <w:p w:rsidR="00877204" w:rsidRPr="003149A2" w:rsidRDefault="00877204" w:rsidP="008772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9A2">
              <w:rPr>
                <w:b/>
                <w:sz w:val="24"/>
                <w:szCs w:val="24"/>
              </w:rPr>
              <w:t>осуществления мониторинга</w:t>
            </w:r>
          </w:p>
        </w:tc>
      </w:tr>
      <w:tr w:rsidR="00877204" w:rsidRPr="006F2902" w:rsidTr="00877204">
        <w:trPr>
          <w:trHeight w:val="11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04" w:rsidRPr="00174D27" w:rsidRDefault="00877204" w:rsidP="00877204">
            <w:pPr>
              <w:jc w:val="center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1.</w:t>
            </w:r>
          </w:p>
          <w:p w:rsidR="00877204" w:rsidRPr="00174D27" w:rsidRDefault="00877204" w:rsidP="00877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174D27" w:rsidRDefault="00877204" w:rsidP="00877204">
            <w:pPr>
              <w:jc w:val="both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Постановление администрации района от 18.02.2009 № 120 «Об утверждении Положения о порядке подготовки, рассмотрения, согласования, утверждения и внесения изменений в градостро</w:t>
            </w:r>
            <w:r w:rsidRPr="00174D27">
              <w:rPr>
                <w:sz w:val="24"/>
                <w:szCs w:val="24"/>
              </w:rPr>
              <w:t>и</w:t>
            </w:r>
            <w:r w:rsidRPr="00174D27">
              <w:rPr>
                <w:sz w:val="24"/>
                <w:szCs w:val="24"/>
              </w:rPr>
              <w:t>тельную документацию Нижневартовского района»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района;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6F2902" w:rsidTr="00877204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174D27" w:rsidRDefault="00877204" w:rsidP="00877204">
            <w:pPr>
              <w:jc w:val="center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174D27" w:rsidRDefault="00877204" w:rsidP="00877204">
            <w:pPr>
              <w:jc w:val="both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Постановление администрации района от 21.01.2013 № 47 «Об утверждении Положения о ведении Реестра объектов потреб</w:t>
            </w:r>
            <w:r w:rsidRPr="00174D27">
              <w:rPr>
                <w:sz w:val="24"/>
                <w:szCs w:val="24"/>
              </w:rPr>
              <w:t>и</w:t>
            </w:r>
            <w:r w:rsidRPr="00174D27">
              <w:rPr>
                <w:sz w:val="24"/>
                <w:szCs w:val="24"/>
              </w:rPr>
              <w:t>тельского рынка товаров и услуг на территории Нижневарто</w:t>
            </w:r>
            <w:r w:rsidRPr="00174D27">
              <w:rPr>
                <w:sz w:val="24"/>
                <w:szCs w:val="24"/>
              </w:rPr>
              <w:t>в</w:t>
            </w:r>
            <w:r w:rsidRPr="00174D27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района;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6F2902" w:rsidTr="00877204">
        <w:trPr>
          <w:trHeight w:val="2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174D27" w:rsidRDefault="00877204" w:rsidP="00877204">
            <w:pPr>
              <w:jc w:val="both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Постановление администрации района от 07.09.2011 № 1556 «Об утверждении схемы размещения нестационарных торговых об</w:t>
            </w:r>
            <w:r w:rsidRPr="00174D27">
              <w:rPr>
                <w:sz w:val="24"/>
                <w:szCs w:val="24"/>
              </w:rPr>
              <w:t>ъ</w:t>
            </w:r>
            <w:r w:rsidRPr="00174D27">
              <w:rPr>
                <w:sz w:val="24"/>
                <w:szCs w:val="24"/>
              </w:rPr>
              <w:t>ектов на земельных участках, в зданиях, строениях, сооружен</w:t>
            </w:r>
            <w:r w:rsidRPr="00174D27">
              <w:rPr>
                <w:sz w:val="24"/>
                <w:szCs w:val="24"/>
              </w:rPr>
              <w:t>и</w:t>
            </w:r>
            <w:r w:rsidRPr="00174D27">
              <w:rPr>
                <w:sz w:val="24"/>
                <w:szCs w:val="24"/>
              </w:rPr>
              <w:t>ях, находящихся в муниципальной собственности, на территории муниципального образования Нижневартовский район»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6F2902" w:rsidTr="00877204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sz w:val="24"/>
                <w:szCs w:val="24"/>
              </w:rPr>
              <w:t>31.03.2011 № 498 «Об утверждении Порядков, регламентирующих некоторые вопросы деятельности муниципальных учреждений Нижневартовского района в сфере имущественных отношений»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муниципальной собственности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6F2902" w:rsidTr="0087720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174D27" w:rsidRDefault="00877204" w:rsidP="00877204">
            <w:pPr>
              <w:tabs>
                <w:tab w:val="left" w:pos="1535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sz w:val="24"/>
                <w:szCs w:val="24"/>
              </w:rPr>
              <w:t xml:space="preserve">13.04.2011 № 553 «Об утверждении Порядка создания, реорганизации, изменения типа </w:t>
            </w:r>
            <w:r>
              <w:rPr>
                <w:sz w:val="24"/>
                <w:szCs w:val="24"/>
              </w:rPr>
              <w:lastRenderedPageBreak/>
              <w:t>и ликвидации муниципальных учреждений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Нижневартовский район, а также утверждения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 муниципальных учреждений муниципального образования Нижневартовский район и внесения в них изменений»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муниципальной собственности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09.02.2011 № 201«Об утверждении Положения об организации в границах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 электро-, тепло-, водоснабжения населения,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доотведения»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 и строительства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FC2048" w:rsidTr="0087720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C615C6" w:rsidRDefault="00877204" w:rsidP="00877204">
            <w:pPr>
              <w:jc w:val="both"/>
              <w:rPr>
                <w:sz w:val="24"/>
                <w:szCs w:val="24"/>
              </w:rPr>
            </w:pPr>
            <w:r w:rsidRPr="00C615C6">
              <w:rPr>
                <w:sz w:val="24"/>
                <w:szCs w:val="24"/>
              </w:rPr>
              <w:t>Постановление администрации района от 05.08.2013</w:t>
            </w:r>
            <w:r w:rsidR="00DF5051">
              <w:rPr>
                <w:sz w:val="24"/>
                <w:szCs w:val="24"/>
              </w:rPr>
              <w:t xml:space="preserve"> </w:t>
            </w:r>
            <w:r w:rsidRPr="00C615C6">
              <w:rPr>
                <w:sz w:val="24"/>
                <w:szCs w:val="24"/>
              </w:rPr>
              <w:t xml:space="preserve">№ 1663 </w:t>
            </w:r>
            <w:r w:rsidR="00DF5051">
              <w:rPr>
                <w:sz w:val="24"/>
                <w:szCs w:val="24"/>
              </w:rPr>
              <w:t xml:space="preserve">              </w:t>
            </w:r>
            <w:r w:rsidRPr="00C615C6">
              <w:rPr>
                <w:sz w:val="24"/>
                <w:szCs w:val="24"/>
              </w:rPr>
              <w:t>«</w:t>
            </w:r>
            <w:r w:rsidRPr="00C615C6">
              <w:rPr>
                <w:bCs/>
                <w:sz w:val="24"/>
                <w:szCs w:val="24"/>
              </w:rPr>
              <w:t>О муниципальных программах Нижневартовского района</w:t>
            </w:r>
            <w:r w:rsidRPr="00C615C6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FC2048" w:rsidTr="0087720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C615C6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C615C6">
              <w:rPr>
                <w:sz w:val="24"/>
                <w:szCs w:val="24"/>
              </w:rPr>
              <w:t>Постановление администрации района от 25.11.2013 № 2489 «Об утверждении муниципальной программы «Развитие физ</w:t>
            </w:r>
            <w:r w:rsidRPr="00C615C6">
              <w:rPr>
                <w:sz w:val="24"/>
                <w:szCs w:val="24"/>
              </w:rPr>
              <w:t>и</w:t>
            </w:r>
            <w:r w:rsidRPr="00C615C6">
              <w:rPr>
                <w:sz w:val="24"/>
                <w:szCs w:val="24"/>
              </w:rPr>
              <w:t>ческой культуры и спорта в Нижневартовском районе на 2014−2020 годы»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культуре, спорту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FC2048" w:rsidTr="0087720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C615C6">
              <w:rPr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sz w:val="24"/>
                <w:szCs w:val="24"/>
              </w:rPr>
              <w:t xml:space="preserve">17.03.2014 № 459 </w:t>
            </w:r>
            <w:r w:rsidR="00DF505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«О предоставлении за счет средств бюджета района субсидий юридическим лицам (за исключением государственных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ципальных) учреждений), индивидуальным предпринимателям, оказывающим населению услуги по перевозке пассажиров и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гажа речным транспортом между поселениями в границах 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невартовского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района;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FC2048" w:rsidTr="00877204">
        <w:trPr>
          <w:trHeight w:val="131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C615C6">
              <w:rPr>
                <w:sz w:val="24"/>
                <w:szCs w:val="24"/>
              </w:rPr>
              <w:t xml:space="preserve">Постановление администрации района </w:t>
            </w:r>
            <w:r>
              <w:rPr>
                <w:sz w:val="24"/>
                <w:szCs w:val="24"/>
              </w:rPr>
              <w:t>от 20.03.2012 № 502 «Об утверждении порядка предоставления субсидий на создание условий для обеспечения поселений, входящих в состав района, и межселенных территорий услугами связи организациям,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ществляющим доставку почтовых отправлений на территории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C615C6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района от 18.02.2011 № 248 «Об </w:t>
            </w:r>
            <w:r>
              <w:rPr>
                <w:sz w:val="24"/>
                <w:szCs w:val="24"/>
              </w:rPr>
              <w:lastRenderedPageBreak/>
              <w:t>утверждении Положения о содержании межпоселенческих мест захоронения на территории Нижневартовского района,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ритуальных услуг»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 и строительства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31.01.2013 № 151 «Об утверждении административного регламента предоставления муниципальной услуги «Прием заявлений, документов, а также постановка малоимущих граждан на учет в качестве нужда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в жилых помещениях»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19</w:t>
            </w:r>
            <w:r w:rsidR="00DF5051">
              <w:rPr>
                <w:sz w:val="24"/>
                <w:szCs w:val="24"/>
              </w:rPr>
              <w:t>.02.2014 № 282 «Об утверждении а</w:t>
            </w:r>
            <w:r>
              <w:rPr>
                <w:sz w:val="24"/>
                <w:szCs w:val="24"/>
              </w:rPr>
              <w:t>дминистративного регламента предоставления муниципальной услуги «Предоставление жилых помещений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жилищного фонда по договорам социального найма»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 w:rsidRPr="00FC2048">
              <w:rPr>
                <w:sz w:val="24"/>
                <w:szCs w:val="24"/>
                <w:lang w:val="en-US"/>
              </w:rPr>
              <w:t xml:space="preserve">II </w:t>
            </w:r>
            <w:r w:rsidRPr="00FC2048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26</w:t>
            </w:r>
            <w:r w:rsidR="00DF5051">
              <w:rPr>
                <w:sz w:val="24"/>
                <w:szCs w:val="24"/>
              </w:rPr>
              <w:t>.02.2014 № 313 «Об утверждении а</w:t>
            </w:r>
            <w:r>
              <w:rPr>
                <w:sz w:val="24"/>
                <w:szCs w:val="24"/>
              </w:rPr>
              <w:t>дминистративного регламента предоставления муниципальной услуги «Предоставление жилых помещений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жилищного фонда коммерческого использования по договорам аренды, найма»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 w:rsidRPr="00FC2048">
              <w:rPr>
                <w:sz w:val="24"/>
                <w:szCs w:val="24"/>
                <w:lang w:val="en-US"/>
              </w:rPr>
              <w:t xml:space="preserve">II </w:t>
            </w:r>
            <w:r w:rsidRPr="00FC2048">
              <w:rPr>
                <w:sz w:val="24"/>
                <w:szCs w:val="24"/>
              </w:rPr>
              <w:t>квартал</w:t>
            </w:r>
          </w:p>
        </w:tc>
      </w:tr>
      <w:tr w:rsidR="00877204" w:rsidRPr="00AD6071" w:rsidTr="00877204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30.11.2012 № 273 «Об утверждении Порядка предоставления жилых помещений жилищного фонда коммерческого использования муниципального образования Нижневартовский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AD6071" w:rsidTr="00877204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2</w:t>
            </w:r>
            <w:r w:rsidR="00DF5051">
              <w:rPr>
                <w:sz w:val="24"/>
                <w:szCs w:val="24"/>
              </w:rPr>
              <w:t>8.02.2014 № 354 «Об утверждении а</w:t>
            </w:r>
            <w:r>
              <w:rPr>
                <w:sz w:val="24"/>
                <w:szCs w:val="24"/>
              </w:rPr>
              <w:t>дминистративного регламента предоставления муниципальной услуги «Предоставление жилых помещений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специализированного жилищного фонда»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AD6071" w:rsidTr="00877204">
        <w:trPr>
          <w:trHeight w:val="104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района от 14.02.2011 № 229 </w:t>
            </w:r>
            <w:r w:rsidR="00DF5051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«О Порядке утверждения технических заданий по разработке инвестиционных программ организаций коммунального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плекса на территории Нижневартовского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жилищно-коммунального хозяйства, энергетики и строительства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AD6071" w:rsidTr="0087720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Решение Думы района от 19.04.2010 № 45 «Об утверждении П</w:t>
            </w:r>
            <w:r w:rsidRPr="00AD6071">
              <w:rPr>
                <w:sz w:val="24"/>
                <w:szCs w:val="24"/>
              </w:rPr>
              <w:t>о</w:t>
            </w:r>
            <w:r w:rsidRPr="00AD6071">
              <w:rPr>
                <w:sz w:val="24"/>
                <w:szCs w:val="24"/>
              </w:rPr>
              <w:t>ложения о муниципальной казне муниципального образования Нижневартовский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RPr="00AD6071" w:rsidTr="0087720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DF5051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</w:t>
            </w:r>
            <w:r w:rsidR="00877204">
              <w:rPr>
                <w:sz w:val="24"/>
                <w:szCs w:val="24"/>
              </w:rPr>
              <w:t>лавы района от 22.12.2008 № 1328 «Об уст</w:t>
            </w:r>
            <w:r w:rsidR="00877204">
              <w:rPr>
                <w:sz w:val="24"/>
                <w:szCs w:val="24"/>
              </w:rPr>
              <w:t>а</w:t>
            </w:r>
            <w:r w:rsidR="00877204">
              <w:rPr>
                <w:sz w:val="24"/>
                <w:szCs w:val="24"/>
              </w:rPr>
              <w:t>новлении размеров платы за наем муниципальных жилых пом</w:t>
            </w:r>
            <w:r w:rsidR="00877204">
              <w:rPr>
                <w:sz w:val="24"/>
                <w:szCs w:val="24"/>
              </w:rPr>
              <w:t>е</w:t>
            </w:r>
            <w:r w:rsidR="00877204">
              <w:rPr>
                <w:sz w:val="24"/>
                <w:szCs w:val="24"/>
              </w:rPr>
              <w:t>щений»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тарифной и ценовой политики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  <w:lang w:val="en-US"/>
              </w:rPr>
              <w:t xml:space="preserve">III </w:t>
            </w:r>
            <w:r w:rsidRPr="00AD6071"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D46540" w:rsidRDefault="00877204" w:rsidP="00DF5051">
            <w:pPr>
              <w:jc w:val="both"/>
              <w:rPr>
                <w:sz w:val="24"/>
                <w:szCs w:val="24"/>
              </w:rPr>
            </w:pPr>
            <w:r w:rsidRPr="00D46540">
              <w:rPr>
                <w:sz w:val="24"/>
                <w:szCs w:val="24"/>
              </w:rPr>
              <w:t>Постановление администрации района от 20.10.2014 № 2112</w:t>
            </w:r>
            <w:r w:rsidRPr="00D46540">
              <w:rPr>
                <w:bCs/>
                <w:sz w:val="24"/>
                <w:szCs w:val="24"/>
              </w:rPr>
              <w:t xml:space="preserve"> «Об утверждении Положения о системе критериев доступности для потребителей услуг организаций коммунального комплекса»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тарифной и ценовой политики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района от 19.08.2009 № 929 «Об утверждении Порядка управления многоквартирным домом, все помещения в котором находятся в муниципальной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 и строительства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14.03.2007 № 21 «Об учреждении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 «За заслуги перед Нижневартовским районом»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</w:t>
            </w:r>
            <w:r w:rsidR="00DF5051">
              <w:rPr>
                <w:sz w:val="24"/>
                <w:szCs w:val="24"/>
              </w:rPr>
              <w:t>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14.03.2007 № 22 «Об учреждении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«Почетный гражданин Нижневартовского района»</w:t>
            </w:r>
          </w:p>
          <w:p w:rsidR="00877204" w:rsidRDefault="00877204" w:rsidP="0087720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22.05.2007 № 61 «Об утверждении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 о флаге муниципального образования Нижневарто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22.05.2007 № 62 «Об утверждении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 о гербе муниципального образования Нижневарто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12.03.2012 № 161 «О применении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ложений Федерального закона от 18.07.2011 № 223-ФЗ «О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купках товаров, работ, услуг отдельными видами юридических лиц» муниципальными автономными учреждениями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14.12.2007 № 160 «О Книге Почета Нижневатовского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5051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 w:rsidR="00DF5051">
              <w:rPr>
                <w:sz w:val="24"/>
                <w:szCs w:val="24"/>
              </w:rPr>
              <w:t>ции района;</w:t>
            </w:r>
            <w:r>
              <w:rPr>
                <w:sz w:val="24"/>
                <w:szCs w:val="24"/>
              </w:rPr>
              <w:t xml:space="preserve"> </w:t>
            </w:r>
          </w:p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организации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75195B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района от 12.07.2010 № 76 «Об утверждении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 о порядке формирования, ведения, опубликования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структуру поддержки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005839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204" w:rsidTr="00877204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AD6071" w:rsidRDefault="00877204" w:rsidP="00877204">
            <w:pPr>
              <w:jc w:val="center"/>
              <w:rPr>
                <w:sz w:val="24"/>
                <w:szCs w:val="24"/>
              </w:rPr>
            </w:pPr>
            <w:r w:rsidRPr="00AD6071"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DF5051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877204">
              <w:rPr>
                <w:sz w:val="24"/>
                <w:szCs w:val="24"/>
              </w:rPr>
              <w:t>дминистрации района от 05.08.2010 № 1144</w:t>
            </w:r>
          </w:p>
          <w:p w:rsidR="00877204" w:rsidRDefault="00877204" w:rsidP="0087720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перечня муниципального имущества, предн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значенного для передачи во владение и (или) в пользование субъектам малого и среднего предпринимательства 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циям, образующим инфраструктуру поддержки субъектов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среднего предпринимательства»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Default="00877204" w:rsidP="0087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правового обеспечения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204" w:rsidRPr="00005839" w:rsidRDefault="00877204" w:rsidP="008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2F4DCF" w:rsidRPr="004B7984" w:rsidRDefault="002F4DCF" w:rsidP="00DF5051">
      <w:pPr>
        <w:rPr>
          <w:szCs w:val="24"/>
        </w:rPr>
      </w:pPr>
    </w:p>
    <w:sectPr w:rsidR="002F4DCF" w:rsidRPr="004B7984" w:rsidSect="004B7984">
      <w:pgSz w:w="16838" w:h="11906" w:orient="landscape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E4" w:rsidRDefault="00DB43E4">
      <w:r>
        <w:separator/>
      </w:r>
    </w:p>
  </w:endnote>
  <w:endnote w:type="continuationSeparator" w:id="0">
    <w:p w:rsidR="00DB43E4" w:rsidRDefault="00DB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E4" w:rsidRDefault="00DB43E4">
      <w:r>
        <w:separator/>
      </w:r>
    </w:p>
  </w:footnote>
  <w:footnote w:type="continuationSeparator" w:id="0">
    <w:p w:rsidR="00DB43E4" w:rsidRDefault="00DB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4105"/>
      <w:docPartObj>
        <w:docPartGallery w:val="Page Numbers (Top of Page)"/>
        <w:docPartUnique/>
      </w:docPartObj>
    </w:sdtPr>
    <w:sdtEndPr/>
    <w:sdtContent>
      <w:p w:rsidR="00B17B86" w:rsidRDefault="00B17B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11">
          <w:rPr>
            <w:noProof/>
          </w:rPr>
          <w:t>1</w:t>
        </w:r>
        <w:r>
          <w:fldChar w:fldCharType="end"/>
        </w:r>
      </w:p>
    </w:sdtContent>
  </w:sdt>
  <w:p w:rsidR="00B17B86" w:rsidRDefault="00B17B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21"/>
  </w:num>
  <w:num w:numId="20">
    <w:abstractNumId w:val="29"/>
  </w:num>
  <w:num w:numId="21">
    <w:abstractNumId w:val="20"/>
  </w:num>
  <w:num w:numId="22">
    <w:abstractNumId w:val="16"/>
  </w:num>
  <w:num w:numId="23">
    <w:abstractNumId w:val="41"/>
  </w:num>
  <w:num w:numId="24">
    <w:abstractNumId w:val="19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7"/>
  </w:num>
  <w:num w:numId="33">
    <w:abstractNumId w:val="10"/>
  </w:num>
  <w:num w:numId="34">
    <w:abstractNumId w:val="34"/>
  </w:num>
  <w:num w:numId="35">
    <w:abstractNumId w:val="9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3"/>
  </w:num>
  <w:num w:numId="41">
    <w:abstractNumId w:val="28"/>
  </w:num>
  <w:num w:numId="42">
    <w:abstractNumId w:val="35"/>
  </w:num>
  <w:num w:numId="43">
    <w:abstractNumId w:val="4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a2cf33-e3e2-4159-903f-87d30f658b8a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4DC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B7984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B6811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77204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0EBE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17B86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1CF1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5D3F"/>
    <w:rsid w:val="00D8617F"/>
    <w:rsid w:val="00D86AFF"/>
    <w:rsid w:val="00D97F66"/>
    <w:rsid w:val="00DA0155"/>
    <w:rsid w:val="00DA092B"/>
    <w:rsid w:val="00DA62C1"/>
    <w:rsid w:val="00DB25E9"/>
    <w:rsid w:val="00DB3193"/>
    <w:rsid w:val="00DB43E4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051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rsid w:val="004B7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rsid w:val="004B7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A39E-6FAB-4393-A4F0-6B51F855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Шкунова Наталья Владимировна</cp:lastModifiedBy>
  <cp:revision>2</cp:revision>
  <cp:lastPrinted>2014-12-29T04:38:00Z</cp:lastPrinted>
  <dcterms:created xsi:type="dcterms:W3CDTF">2016-11-11T12:08:00Z</dcterms:created>
  <dcterms:modified xsi:type="dcterms:W3CDTF">2016-11-11T12:08:00Z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7ba2cf33-e3e2-4159-903f-87d30f658b8a</vt:lpwstr>
  </property>
</Properties>
</file>