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0195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F50A0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F50A0">
            <w:pPr>
              <w:jc w:val="right"/>
            </w:pPr>
            <w:r w:rsidRPr="00360CF1">
              <w:t xml:space="preserve">№ </w:t>
            </w:r>
            <w:r w:rsidR="00BF50A0">
              <w:t>2221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643957" w:rsidRPr="00693FE3" w:rsidRDefault="00643957" w:rsidP="00693FE3">
      <w:pPr>
        <w:ind w:right="5102"/>
        <w:jc w:val="both"/>
      </w:pPr>
      <w:r w:rsidRPr="00693FE3">
        <w:t>О проведении конкурсного отбора кандидатов для включения в резерв управленческих кадров руководит</w:t>
      </w:r>
      <w:r w:rsidRPr="00693FE3">
        <w:t>е</w:t>
      </w:r>
      <w:r w:rsidRPr="00693FE3">
        <w:t>лей муниципальных автономных у</w:t>
      </w:r>
      <w:r w:rsidRPr="00693FE3">
        <w:t>ч</w:t>
      </w:r>
      <w:r w:rsidRPr="00693FE3">
        <w:t>реждений культуры района</w:t>
      </w:r>
    </w:p>
    <w:p w:rsidR="00643957" w:rsidRDefault="00643957" w:rsidP="00643957">
      <w:pPr>
        <w:shd w:val="clear" w:color="auto" w:fill="FFFFFF"/>
        <w:ind w:right="5672"/>
      </w:pPr>
    </w:p>
    <w:p w:rsidR="00693FE3" w:rsidRDefault="00693FE3" w:rsidP="00643957">
      <w:pPr>
        <w:shd w:val="clear" w:color="auto" w:fill="FFFFFF"/>
        <w:ind w:right="5672"/>
      </w:pPr>
    </w:p>
    <w:p w:rsidR="00643957" w:rsidRPr="00693FE3" w:rsidRDefault="00643957" w:rsidP="00643957">
      <w:pPr>
        <w:ind w:firstLine="709"/>
        <w:jc w:val="both"/>
      </w:pPr>
      <w:proofErr w:type="gramStart"/>
      <w:r w:rsidRPr="00693FE3">
        <w:rPr>
          <w:color w:val="000000"/>
        </w:rPr>
        <w:t>В соответствии с Федеральным законом от 06.10.2003 № 131-ФЗ «Об о</w:t>
      </w:r>
      <w:r w:rsidRPr="00693FE3">
        <w:rPr>
          <w:color w:val="000000"/>
        </w:rPr>
        <w:t>б</w:t>
      </w:r>
      <w:r w:rsidRPr="00693FE3">
        <w:rPr>
          <w:color w:val="000000"/>
        </w:rPr>
        <w:t>щих принципах организации местного самоуправления в Российской Федер</w:t>
      </w:r>
      <w:r w:rsidRPr="00693FE3">
        <w:rPr>
          <w:color w:val="000000"/>
        </w:rPr>
        <w:t>а</w:t>
      </w:r>
      <w:r w:rsidRPr="00693FE3">
        <w:rPr>
          <w:color w:val="000000"/>
        </w:rPr>
        <w:t xml:space="preserve">ции», Законом Ханты-Мансийского автономного </w:t>
      </w:r>
      <w:r w:rsidRPr="00693FE3">
        <w:t>округа – Югры от 30.12.2008 № 172-оз «О резервах управленческих кадров в Ханты-Мансийском автоно</w:t>
      </w:r>
      <w:r w:rsidRPr="00693FE3">
        <w:t>м</w:t>
      </w:r>
      <w:r w:rsidRPr="00693FE3">
        <w:t xml:space="preserve">ном округе – </w:t>
      </w:r>
      <w:proofErr w:type="spellStart"/>
      <w:r w:rsidRPr="00693FE3">
        <w:t>Югре</w:t>
      </w:r>
      <w:proofErr w:type="spellEnd"/>
      <w:r w:rsidRPr="00693FE3">
        <w:t>»</w:t>
      </w:r>
      <w:r w:rsidRPr="00693FE3">
        <w:rPr>
          <w:color w:val="000000"/>
        </w:rPr>
        <w:t>, постановлени</w:t>
      </w:r>
      <w:r w:rsidR="00075B40">
        <w:rPr>
          <w:color w:val="000000"/>
        </w:rPr>
        <w:t>ями</w:t>
      </w:r>
      <w:r w:rsidRPr="00693FE3">
        <w:rPr>
          <w:color w:val="000000"/>
        </w:rPr>
        <w:t xml:space="preserve"> администрации района от 17.05.2010 </w:t>
      </w:r>
      <w:r w:rsidR="00693FE3">
        <w:rPr>
          <w:color w:val="000000"/>
        </w:rPr>
        <w:t xml:space="preserve">          </w:t>
      </w:r>
      <w:r w:rsidRPr="00693FE3">
        <w:rPr>
          <w:color w:val="000000"/>
        </w:rPr>
        <w:t>№ 699 «О резерве управленческих кадров руководителей муниципальных у</w:t>
      </w:r>
      <w:r w:rsidRPr="00693FE3">
        <w:rPr>
          <w:color w:val="000000"/>
        </w:rPr>
        <w:t>ч</w:t>
      </w:r>
      <w:r w:rsidRPr="00693FE3">
        <w:rPr>
          <w:color w:val="000000"/>
        </w:rPr>
        <w:t>реждений и предприятий района», от 13.06.2012 № 1105 «О результатах пров</w:t>
      </w:r>
      <w:r w:rsidRPr="00693FE3">
        <w:rPr>
          <w:color w:val="000000"/>
        </w:rPr>
        <w:t>е</w:t>
      </w:r>
      <w:r w:rsidRPr="00693FE3">
        <w:rPr>
          <w:color w:val="000000"/>
        </w:rPr>
        <w:t>денного конкурсного отбора кандидатов для</w:t>
      </w:r>
      <w:proofErr w:type="gramEnd"/>
      <w:r w:rsidRPr="00693FE3">
        <w:rPr>
          <w:color w:val="000000"/>
        </w:rPr>
        <w:t xml:space="preserve"> включения в резерв управленч</w:t>
      </w:r>
      <w:r w:rsidRPr="00693FE3">
        <w:rPr>
          <w:color w:val="000000"/>
        </w:rPr>
        <w:t>е</w:t>
      </w:r>
      <w:r w:rsidRPr="00693FE3">
        <w:rPr>
          <w:color w:val="000000"/>
        </w:rPr>
        <w:t xml:space="preserve">ских кадров руководителей муниципальных учреждений культуры района» и в целях совершенствования деятельности </w:t>
      </w:r>
      <w:proofErr w:type="gramStart"/>
      <w:r w:rsidRPr="00693FE3">
        <w:rPr>
          <w:color w:val="000000"/>
        </w:rPr>
        <w:t>муниципальных автономных</w:t>
      </w:r>
      <w:proofErr w:type="gramEnd"/>
      <w:r w:rsidRPr="00693FE3">
        <w:rPr>
          <w:color w:val="000000"/>
        </w:rPr>
        <w:t xml:space="preserve"> учрежд</w:t>
      </w:r>
      <w:r w:rsidRPr="00693FE3">
        <w:rPr>
          <w:color w:val="000000"/>
        </w:rPr>
        <w:t>е</w:t>
      </w:r>
      <w:r w:rsidRPr="00693FE3">
        <w:rPr>
          <w:color w:val="000000"/>
        </w:rPr>
        <w:t>ний культуры района, оптимизации системы подбора и расстановки руковод</w:t>
      </w:r>
      <w:r w:rsidRPr="00693FE3">
        <w:rPr>
          <w:color w:val="000000"/>
        </w:rPr>
        <w:t>я</w:t>
      </w:r>
      <w:r w:rsidRPr="00693FE3">
        <w:rPr>
          <w:color w:val="000000"/>
        </w:rPr>
        <w:t>щих кадров:</w:t>
      </w:r>
    </w:p>
    <w:p w:rsidR="00643957" w:rsidRPr="00693FE3" w:rsidRDefault="00643957" w:rsidP="00643957">
      <w:pPr>
        <w:ind w:firstLine="709"/>
        <w:jc w:val="both"/>
        <w:rPr>
          <w:color w:val="000000"/>
        </w:rPr>
      </w:pPr>
    </w:p>
    <w:p w:rsidR="00643957" w:rsidRPr="00693FE3" w:rsidRDefault="00643957" w:rsidP="00643957">
      <w:pPr>
        <w:ind w:firstLine="709"/>
        <w:jc w:val="both"/>
        <w:rPr>
          <w:color w:val="000000"/>
        </w:rPr>
      </w:pPr>
      <w:r w:rsidRPr="00693FE3">
        <w:rPr>
          <w:color w:val="000000"/>
        </w:rPr>
        <w:t>1. Объявить</w:t>
      </w:r>
      <w:r w:rsidR="006A6AF0">
        <w:rPr>
          <w:color w:val="000000"/>
        </w:rPr>
        <w:t xml:space="preserve"> в</w:t>
      </w:r>
      <w:r w:rsidRPr="00693FE3">
        <w:rPr>
          <w:color w:val="000000"/>
        </w:rPr>
        <w:t xml:space="preserve"> ноябре</w:t>
      </w:r>
      <w:r w:rsidR="00693FE3">
        <w:rPr>
          <w:color w:val="000000"/>
        </w:rPr>
        <w:t xml:space="preserve"> – </w:t>
      </w:r>
      <w:r w:rsidRPr="00693FE3">
        <w:rPr>
          <w:color w:val="000000"/>
        </w:rPr>
        <w:t xml:space="preserve">декабре 2012 года конкурсный отбор кандидатов для включения в резерв управленческих кадров руководителей </w:t>
      </w:r>
      <w:proofErr w:type="gramStart"/>
      <w:r w:rsidRPr="00693FE3">
        <w:rPr>
          <w:color w:val="000000"/>
        </w:rPr>
        <w:t>муниципальных автономных</w:t>
      </w:r>
      <w:proofErr w:type="gramEnd"/>
      <w:r w:rsidRPr="00693FE3">
        <w:rPr>
          <w:color w:val="000000"/>
        </w:rPr>
        <w:t xml:space="preserve"> учреждений культуры района по перечню должностей, указанных </w:t>
      </w:r>
      <w:r w:rsidR="00693FE3">
        <w:rPr>
          <w:color w:val="000000"/>
        </w:rPr>
        <w:t xml:space="preserve">           </w:t>
      </w:r>
      <w:r w:rsidRPr="00693FE3">
        <w:rPr>
          <w:color w:val="000000"/>
        </w:rPr>
        <w:t>в приложении.</w:t>
      </w:r>
    </w:p>
    <w:p w:rsidR="00643957" w:rsidRPr="00693FE3" w:rsidRDefault="00643957" w:rsidP="00643957">
      <w:pPr>
        <w:ind w:firstLine="709"/>
        <w:jc w:val="both"/>
        <w:rPr>
          <w:color w:val="000000"/>
        </w:rPr>
      </w:pPr>
    </w:p>
    <w:p w:rsidR="00643957" w:rsidRPr="00693FE3" w:rsidRDefault="00643957" w:rsidP="00643957">
      <w:pPr>
        <w:ind w:firstLine="709"/>
        <w:jc w:val="both"/>
        <w:rPr>
          <w:color w:val="000000"/>
        </w:rPr>
      </w:pPr>
      <w:r w:rsidRPr="00693FE3">
        <w:rPr>
          <w:color w:val="000000"/>
        </w:rPr>
        <w:t xml:space="preserve">2. </w:t>
      </w:r>
      <w:proofErr w:type="gramStart"/>
      <w:r w:rsidRPr="00693FE3">
        <w:rPr>
          <w:color w:val="000000"/>
        </w:rPr>
        <w:t>Управлению культуры администрации района (Н.В. Алексе</w:t>
      </w:r>
      <w:r w:rsidR="00693FE3">
        <w:rPr>
          <w:color w:val="000000"/>
        </w:rPr>
        <w:t>ё</w:t>
      </w:r>
      <w:r w:rsidRPr="00693FE3">
        <w:rPr>
          <w:color w:val="000000"/>
        </w:rPr>
        <w:t>нок) орг</w:t>
      </w:r>
      <w:r w:rsidRPr="00693FE3">
        <w:rPr>
          <w:color w:val="000000"/>
        </w:rPr>
        <w:t>а</w:t>
      </w:r>
      <w:r w:rsidRPr="00693FE3">
        <w:rPr>
          <w:color w:val="000000"/>
        </w:rPr>
        <w:t>низовать проведение конкурсного отбора кандидатов для включения в резерв управленческих кадров руководителей автономных учреждений культуры ра</w:t>
      </w:r>
      <w:r w:rsidRPr="00693FE3">
        <w:rPr>
          <w:color w:val="000000"/>
        </w:rPr>
        <w:t>й</w:t>
      </w:r>
      <w:r w:rsidRPr="00693FE3">
        <w:rPr>
          <w:color w:val="000000"/>
        </w:rPr>
        <w:t>она.</w:t>
      </w:r>
      <w:proofErr w:type="gramEnd"/>
    </w:p>
    <w:p w:rsidR="00643957" w:rsidRPr="00693FE3" w:rsidRDefault="00643957" w:rsidP="00643957">
      <w:pPr>
        <w:ind w:firstLine="709"/>
        <w:jc w:val="both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firstLine="709"/>
        <w:jc w:val="both"/>
        <w:rPr>
          <w:color w:val="000000"/>
        </w:rPr>
      </w:pPr>
      <w:r w:rsidRPr="00693FE3">
        <w:rPr>
          <w:color w:val="000000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643957" w:rsidRPr="00693FE3" w:rsidRDefault="00643957" w:rsidP="00643957">
      <w:pPr>
        <w:widowControl w:val="0"/>
        <w:ind w:firstLine="709"/>
        <w:jc w:val="both"/>
      </w:pPr>
      <w:r w:rsidRPr="00693FE3">
        <w:lastRenderedPageBreak/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693FE3">
        <w:t>официальном</w:t>
      </w:r>
      <w:proofErr w:type="gramEnd"/>
      <w:r w:rsidRPr="00693FE3">
        <w:t xml:space="preserve"> веб-сайте админис</w:t>
      </w:r>
      <w:r w:rsidRPr="00693FE3">
        <w:t>т</w:t>
      </w:r>
      <w:r w:rsidRPr="00693FE3">
        <w:t>рации района.</w:t>
      </w:r>
    </w:p>
    <w:p w:rsidR="00643957" w:rsidRPr="00693FE3" w:rsidRDefault="00643957" w:rsidP="00643957">
      <w:pPr>
        <w:shd w:val="clear" w:color="auto" w:fill="FFFFFF"/>
        <w:ind w:firstLine="709"/>
        <w:jc w:val="both"/>
        <w:rPr>
          <w:szCs w:val="24"/>
        </w:rPr>
      </w:pPr>
    </w:p>
    <w:p w:rsidR="00643957" w:rsidRPr="00693FE3" w:rsidRDefault="00643957" w:rsidP="00643957">
      <w:pPr>
        <w:ind w:firstLine="709"/>
        <w:jc w:val="both"/>
      </w:pPr>
      <w:r w:rsidRPr="00693FE3">
        <w:t xml:space="preserve">5. </w:t>
      </w:r>
      <w:proofErr w:type="gramStart"/>
      <w:r w:rsidRPr="00693FE3">
        <w:t>Контроль за</w:t>
      </w:r>
      <w:proofErr w:type="gramEnd"/>
      <w:r w:rsidRPr="00693FE3">
        <w:t xml:space="preserve"> выполнением постановления возложить на заместителя  главы администрации района по социальным вопросам О.В. Липунову.</w:t>
      </w:r>
    </w:p>
    <w:p w:rsidR="00643957" w:rsidRPr="00693FE3" w:rsidRDefault="00643957" w:rsidP="00643957">
      <w:pPr>
        <w:shd w:val="clear" w:color="auto" w:fill="FFFFFF"/>
        <w:ind w:firstLine="709"/>
        <w:jc w:val="both"/>
        <w:rPr>
          <w:color w:val="000000"/>
        </w:rPr>
      </w:pPr>
    </w:p>
    <w:p w:rsidR="00643957" w:rsidRDefault="00643957" w:rsidP="00643957">
      <w:pPr>
        <w:shd w:val="clear" w:color="auto" w:fill="FFFFFF"/>
        <w:ind w:firstLine="709"/>
        <w:jc w:val="both"/>
        <w:rPr>
          <w:color w:val="000000"/>
        </w:rPr>
      </w:pPr>
    </w:p>
    <w:p w:rsidR="00693FE3" w:rsidRPr="00693FE3" w:rsidRDefault="00693FE3" w:rsidP="00643957">
      <w:pPr>
        <w:shd w:val="clear" w:color="auto" w:fill="FFFFFF"/>
        <w:ind w:firstLine="709"/>
        <w:jc w:val="both"/>
        <w:rPr>
          <w:color w:val="000000"/>
        </w:rPr>
      </w:pPr>
    </w:p>
    <w:p w:rsidR="00643957" w:rsidRPr="00693FE3" w:rsidRDefault="00643957" w:rsidP="00643957">
      <w:pPr>
        <w:shd w:val="clear" w:color="auto" w:fill="FFFFFF"/>
      </w:pPr>
      <w:r w:rsidRPr="00693FE3">
        <w:t xml:space="preserve">Глава администрации района         </w:t>
      </w:r>
      <w:r w:rsidR="00693FE3">
        <w:t xml:space="preserve">        </w:t>
      </w:r>
      <w:r w:rsidRPr="00693FE3">
        <w:t xml:space="preserve">                                           Б.А. Саломатин</w:t>
      </w: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43957">
      <w:pPr>
        <w:shd w:val="clear" w:color="auto" w:fill="FFFFFF"/>
        <w:ind w:left="4248" w:firstLine="708"/>
        <w:rPr>
          <w:color w:val="000000"/>
        </w:rPr>
      </w:pPr>
    </w:p>
    <w:p w:rsidR="00643957" w:rsidRPr="00693FE3" w:rsidRDefault="00643957" w:rsidP="00693FE3">
      <w:pPr>
        <w:shd w:val="clear" w:color="auto" w:fill="FFFFFF"/>
        <w:ind w:left="4248" w:firstLine="1422"/>
        <w:rPr>
          <w:color w:val="000000"/>
        </w:rPr>
      </w:pPr>
      <w:r w:rsidRPr="00693FE3">
        <w:rPr>
          <w:color w:val="000000"/>
        </w:rPr>
        <w:lastRenderedPageBreak/>
        <w:t xml:space="preserve">Приложение к постановлению </w:t>
      </w:r>
    </w:p>
    <w:p w:rsidR="00643957" w:rsidRPr="00693FE3" w:rsidRDefault="00643957" w:rsidP="00693FE3">
      <w:pPr>
        <w:shd w:val="clear" w:color="auto" w:fill="FFFFFF"/>
        <w:ind w:left="4248" w:firstLine="1422"/>
        <w:rPr>
          <w:color w:val="000000"/>
        </w:rPr>
      </w:pPr>
      <w:r w:rsidRPr="00693FE3">
        <w:rPr>
          <w:color w:val="000000"/>
        </w:rPr>
        <w:t xml:space="preserve">администрации района </w:t>
      </w:r>
    </w:p>
    <w:p w:rsidR="00643957" w:rsidRPr="00693FE3" w:rsidRDefault="00643957" w:rsidP="00693FE3">
      <w:pPr>
        <w:shd w:val="clear" w:color="auto" w:fill="FFFFFF"/>
        <w:ind w:left="4248" w:firstLine="1422"/>
        <w:rPr>
          <w:color w:val="000000"/>
        </w:rPr>
      </w:pPr>
      <w:r w:rsidRPr="00693FE3">
        <w:rPr>
          <w:color w:val="000000"/>
        </w:rPr>
        <w:t xml:space="preserve">от </w:t>
      </w:r>
      <w:r w:rsidR="00BF50A0">
        <w:rPr>
          <w:color w:val="000000"/>
        </w:rPr>
        <w:t>20.11.2012</w:t>
      </w:r>
      <w:r w:rsidRPr="00693FE3">
        <w:rPr>
          <w:color w:val="000000"/>
        </w:rPr>
        <w:t xml:space="preserve"> № </w:t>
      </w:r>
      <w:r w:rsidR="00BF50A0">
        <w:rPr>
          <w:color w:val="000000"/>
        </w:rPr>
        <w:t>2221</w:t>
      </w:r>
    </w:p>
    <w:p w:rsidR="00643957" w:rsidRDefault="00643957" w:rsidP="00643957">
      <w:pPr>
        <w:ind w:left="360"/>
        <w:jc w:val="center"/>
        <w:rPr>
          <w:color w:val="000000"/>
        </w:rPr>
      </w:pPr>
    </w:p>
    <w:p w:rsidR="00693FE3" w:rsidRPr="00693FE3" w:rsidRDefault="00693FE3" w:rsidP="00643957">
      <w:pPr>
        <w:ind w:left="360"/>
        <w:jc w:val="center"/>
        <w:rPr>
          <w:color w:val="000000"/>
        </w:rPr>
      </w:pPr>
    </w:p>
    <w:p w:rsidR="00643957" w:rsidRPr="00693FE3" w:rsidRDefault="00643957" w:rsidP="00693FE3">
      <w:pPr>
        <w:jc w:val="center"/>
        <w:rPr>
          <w:b/>
          <w:color w:val="000000"/>
        </w:rPr>
      </w:pPr>
      <w:r w:rsidRPr="00693FE3">
        <w:rPr>
          <w:b/>
          <w:color w:val="000000"/>
        </w:rPr>
        <w:t>Перечень</w:t>
      </w:r>
    </w:p>
    <w:p w:rsidR="00643957" w:rsidRPr="00693FE3" w:rsidRDefault="00643957" w:rsidP="00693FE3">
      <w:pPr>
        <w:jc w:val="center"/>
        <w:rPr>
          <w:b/>
          <w:color w:val="000000"/>
        </w:rPr>
      </w:pPr>
      <w:r w:rsidRPr="00693FE3">
        <w:rPr>
          <w:b/>
          <w:color w:val="000000"/>
        </w:rPr>
        <w:t>должностей руководителей</w:t>
      </w:r>
    </w:p>
    <w:p w:rsidR="00643957" w:rsidRPr="00693FE3" w:rsidRDefault="00643957" w:rsidP="00693FE3">
      <w:pPr>
        <w:jc w:val="center"/>
        <w:rPr>
          <w:b/>
          <w:color w:val="000000"/>
        </w:rPr>
      </w:pPr>
      <w:proofErr w:type="gramStart"/>
      <w:r w:rsidRPr="00693FE3">
        <w:rPr>
          <w:b/>
          <w:color w:val="000000"/>
        </w:rPr>
        <w:t>муниципальных автономных</w:t>
      </w:r>
      <w:proofErr w:type="gramEnd"/>
      <w:r w:rsidRPr="00693FE3">
        <w:rPr>
          <w:b/>
          <w:color w:val="000000"/>
        </w:rPr>
        <w:t xml:space="preserve"> учреждений культуры района, на которые </w:t>
      </w:r>
    </w:p>
    <w:p w:rsidR="00643957" w:rsidRPr="00693FE3" w:rsidRDefault="00643957" w:rsidP="00693FE3">
      <w:pPr>
        <w:jc w:val="center"/>
        <w:rPr>
          <w:b/>
          <w:color w:val="000000"/>
        </w:rPr>
      </w:pPr>
      <w:r w:rsidRPr="00693FE3">
        <w:rPr>
          <w:b/>
          <w:color w:val="000000"/>
        </w:rPr>
        <w:t xml:space="preserve">формируется резерв управленческих кадров </w:t>
      </w:r>
    </w:p>
    <w:p w:rsidR="00643957" w:rsidRPr="00693FE3" w:rsidRDefault="00643957" w:rsidP="00643957">
      <w:pPr>
        <w:jc w:val="center"/>
        <w:rPr>
          <w:color w:val="000000"/>
        </w:rPr>
      </w:pP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643957" w:rsidRPr="00693FE3">
        <w:rPr>
          <w:color w:val="000000"/>
          <w:sz w:val="28"/>
        </w:rPr>
        <w:t xml:space="preserve">Директор </w:t>
      </w:r>
      <w:proofErr w:type="gramStart"/>
      <w:r w:rsidR="00643957" w:rsidRPr="00693FE3">
        <w:rPr>
          <w:color w:val="000000"/>
          <w:sz w:val="28"/>
        </w:rPr>
        <w:t>муниципального автономного</w:t>
      </w:r>
      <w:proofErr w:type="gramEnd"/>
      <w:r w:rsidR="00643957" w:rsidRPr="00693FE3">
        <w:rPr>
          <w:color w:val="000000"/>
          <w:sz w:val="28"/>
        </w:rPr>
        <w:t xml:space="preserve"> образовательного учреждения дополнительного образования детей «</w:t>
      </w:r>
      <w:proofErr w:type="spellStart"/>
      <w:r w:rsidR="00643957" w:rsidRPr="00693FE3">
        <w:rPr>
          <w:color w:val="000000"/>
          <w:sz w:val="28"/>
        </w:rPr>
        <w:t>Охтеурская</w:t>
      </w:r>
      <w:proofErr w:type="spellEnd"/>
      <w:r w:rsidR="00643957" w:rsidRPr="00693FE3">
        <w:rPr>
          <w:color w:val="000000"/>
          <w:sz w:val="28"/>
        </w:rPr>
        <w:t xml:space="preserve"> детская школа искусств».</w:t>
      </w: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643957" w:rsidRPr="00693FE3">
        <w:rPr>
          <w:color w:val="000000"/>
          <w:sz w:val="28"/>
        </w:rPr>
        <w:t>Заместитель директора по концертно-воспитательной работе, замест</w:t>
      </w:r>
      <w:r w:rsidR="00643957" w:rsidRPr="00693FE3">
        <w:rPr>
          <w:color w:val="000000"/>
          <w:sz w:val="28"/>
        </w:rPr>
        <w:t>и</w:t>
      </w:r>
      <w:r w:rsidR="00643957" w:rsidRPr="00693FE3">
        <w:rPr>
          <w:color w:val="000000"/>
          <w:sz w:val="28"/>
        </w:rPr>
        <w:t xml:space="preserve">тель директора по административно-хозяйственной работе </w:t>
      </w:r>
      <w:proofErr w:type="gramStart"/>
      <w:r w:rsidR="00643957" w:rsidRPr="00693FE3">
        <w:rPr>
          <w:color w:val="000000"/>
          <w:sz w:val="28"/>
        </w:rPr>
        <w:t>муниципального а</w:t>
      </w:r>
      <w:r w:rsidR="00643957" w:rsidRPr="00693FE3">
        <w:rPr>
          <w:color w:val="000000"/>
          <w:sz w:val="28"/>
        </w:rPr>
        <w:t>в</w:t>
      </w:r>
      <w:r w:rsidR="00643957" w:rsidRPr="00693FE3">
        <w:rPr>
          <w:color w:val="000000"/>
          <w:sz w:val="28"/>
        </w:rPr>
        <w:t>тономного</w:t>
      </w:r>
      <w:proofErr w:type="gramEnd"/>
      <w:r w:rsidR="00643957" w:rsidRPr="00693FE3">
        <w:rPr>
          <w:color w:val="000000"/>
          <w:sz w:val="28"/>
        </w:rPr>
        <w:t xml:space="preserve"> образовательного учреждения дополнительного образования детей «</w:t>
      </w:r>
      <w:proofErr w:type="spellStart"/>
      <w:r w:rsidR="00643957" w:rsidRPr="00693FE3">
        <w:rPr>
          <w:color w:val="000000"/>
          <w:sz w:val="28"/>
        </w:rPr>
        <w:t>Новоаганская</w:t>
      </w:r>
      <w:proofErr w:type="spellEnd"/>
      <w:r w:rsidR="00643957" w:rsidRPr="00693FE3">
        <w:rPr>
          <w:color w:val="000000"/>
          <w:sz w:val="28"/>
        </w:rPr>
        <w:t xml:space="preserve"> детская школа искусс</w:t>
      </w:r>
      <w:r>
        <w:rPr>
          <w:color w:val="000000"/>
          <w:sz w:val="28"/>
        </w:rPr>
        <w:t>тв».</w:t>
      </w: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643957" w:rsidRPr="00693FE3">
        <w:rPr>
          <w:color w:val="000000"/>
          <w:sz w:val="28"/>
        </w:rPr>
        <w:t xml:space="preserve">Заместитель директора, главный бухгалтер районного </w:t>
      </w:r>
      <w:proofErr w:type="gramStart"/>
      <w:r w:rsidR="00643957" w:rsidRPr="00693FE3">
        <w:rPr>
          <w:color w:val="000000"/>
          <w:sz w:val="28"/>
        </w:rPr>
        <w:t>муниципального автономного</w:t>
      </w:r>
      <w:proofErr w:type="gramEnd"/>
      <w:r w:rsidR="00643957" w:rsidRPr="00693FE3">
        <w:rPr>
          <w:color w:val="000000"/>
          <w:sz w:val="28"/>
        </w:rPr>
        <w:t xml:space="preserve"> учреждения </w:t>
      </w:r>
      <w:r w:rsidR="00643957" w:rsidRPr="00693FE3">
        <w:rPr>
          <w:sz w:val="28"/>
        </w:rPr>
        <w:t>«</w:t>
      </w:r>
      <w:proofErr w:type="spellStart"/>
      <w:r w:rsidR="00643957" w:rsidRPr="00693FE3">
        <w:rPr>
          <w:sz w:val="28"/>
        </w:rPr>
        <w:t>Межпоселенческий</w:t>
      </w:r>
      <w:proofErr w:type="spellEnd"/>
      <w:r w:rsidR="00643957" w:rsidRPr="00693FE3">
        <w:rPr>
          <w:sz w:val="28"/>
        </w:rPr>
        <w:t xml:space="preserve"> </w:t>
      </w:r>
      <w:proofErr w:type="spellStart"/>
      <w:r w:rsidR="00643957" w:rsidRPr="00693FE3">
        <w:rPr>
          <w:sz w:val="28"/>
        </w:rPr>
        <w:t>культурно-досуговый</w:t>
      </w:r>
      <w:proofErr w:type="spellEnd"/>
      <w:r w:rsidR="00643957" w:rsidRPr="00693FE3">
        <w:rPr>
          <w:sz w:val="28"/>
        </w:rPr>
        <w:t xml:space="preserve"> комплекс «</w:t>
      </w:r>
      <w:proofErr w:type="spellStart"/>
      <w:r w:rsidR="00643957" w:rsidRPr="00693FE3">
        <w:rPr>
          <w:sz w:val="28"/>
        </w:rPr>
        <w:t>Арлекино</w:t>
      </w:r>
      <w:proofErr w:type="spellEnd"/>
      <w:r w:rsidR="00643957" w:rsidRPr="00693FE3">
        <w:rPr>
          <w:sz w:val="28"/>
        </w:rPr>
        <w:t>»</w:t>
      </w:r>
      <w:r>
        <w:rPr>
          <w:color w:val="000000"/>
          <w:sz w:val="28"/>
        </w:rPr>
        <w:t>.</w:t>
      </w: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 w:rsidR="00643957" w:rsidRPr="00693FE3">
        <w:rPr>
          <w:color w:val="000000"/>
          <w:sz w:val="28"/>
        </w:rPr>
        <w:t xml:space="preserve">Главный бухгалтер районного </w:t>
      </w:r>
      <w:proofErr w:type="gramStart"/>
      <w:r w:rsidR="00643957" w:rsidRPr="00693FE3">
        <w:rPr>
          <w:color w:val="000000"/>
          <w:sz w:val="28"/>
        </w:rPr>
        <w:t>муниципального автономного</w:t>
      </w:r>
      <w:proofErr w:type="gramEnd"/>
      <w:r w:rsidR="00643957" w:rsidRPr="00693FE3">
        <w:rPr>
          <w:color w:val="000000"/>
          <w:sz w:val="28"/>
        </w:rPr>
        <w:t xml:space="preserve"> учреж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«Дворец культуры «Геолог».</w:t>
      </w: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 w:rsidR="00643957" w:rsidRPr="00693FE3">
        <w:rPr>
          <w:color w:val="000000"/>
          <w:sz w:val="28"/>
        </w:rPr>
        <w:t xml:space="preserve">Главный бухгалтер </w:t>
      </w:r>
      <w:proofErr w:type="gramStart"/>
      <w:r w:rsidR="00643957" w:rsidRPr="00693FE3">
        <w:rPr>
          <w:color w:val="000000"/>
          <w:sz w:val="28"/>
        </w:rPr>
        <w:t>муниципального автономного</w:t>
      </w:r>
      <w:proofErr w:type="gramEnd"/>
      <w:r w:rsidR="00643957" w:rsidRPr="00693FE3">
        <w:rPr>
          <w:color w:val="000000"/>
          <w:sz w:val="28"/>
        </w:rPr>
        <w:t xml:space="preserve"> учреждения «</w:t>
      </w:r>
      <w:proofErr w:type="spellStart"/>
      <w:r w:rsidR="00643957" w:rsidRPr="00693FE3">
        <w:rPr>
          <w:color w:val="000000"/>
          <w:sz w:val="28"/>
        </w:rPr>
        <w:t>Ме</w:t>
      </w:r>
      <w:r w:rsidR="00643957" w:rsidRPr="00693FE3">
        <w:rPr>
          <w:color w:val="000000"/>
          <w:sz w:val="28"/>
        </w:rPr>
        <w:t>ж</w:t>
      </w:r>
      <w:r w:rsidR="00643957" w:rsidRPr="00693FE3">
        <w:rPr>
          <w:color w:val="000000"/>
          <w:sz w:val="28"/>
        </w:rPr>
        <w:t>поселенческая</w:t>
      </w:r>
      <w:proofErr w:type="spellEnd"/>
      <w:r w:rsidR="00643957" w:rsidRPr="00693FE3">
        <w:rPr>
          <w:color w:val="000000"/>
          <w:sz w:val="28"/>
        </w:rPr>
        <w:t xml:space="preserve"> библ</w:t>
      </w:r>
      <w:r>
        <w:rPr>
          <w:color w:val="000000"/>
          <w:sz w:val="28"/>
        </w:rPr>
        <w:t>иотека» Нижневартовского района.</w:t>
      </w:r>
    </w:p>
    <w:p w:rsidR="00643957" w:rsidRPr="00693FE3" w:rsidRDefault="00693FE3" w:rsidP="00693FE3">
      <w:pPr>
        <w:pStyle w:val="afffff5"/>
        <w:tabs>
          <w:tab w:val="left" w:pos="1134"/>
        </w:tabs>
        <w:suppressAutoHyphens w:val="0"/>
        <w:spacing w:line="240" w:lineRule="auto"/>
        <w:ind w:left="0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 w:rsidR="00643957" w:rsidRPr="00693FE3">
        <w:rPr>
          <w:color w:val="000000"/>
          <w:sz w:val="28"/>
        </w:rPr>
        <w:t xml:space="preserve">Главный бухгалтер </w:t>
      </w:r>
      <w:proofErr w:type="gramStart"/>
      <w:r w:rsidR="00643957" w:rsidRPr="00693FE3">
        <w:rPr>
          <w:color w:val="000000"/>
          <w:sz w:val="28"/>
        </w:rPr>
        <w:t>муниципального автономного</w:t>
      </w:r>
      <w:proofErr w:type="gramEnd"/>
      <w:r w:rsidR="00643957" w:rsidRPr="00693FE3">
        <w:rPr>
          <w:color w:val="000000"/>
          <w:sz w:val="28"/>
        </w:rPr>
        <w:t xml:space="preserve"> образовательного учреждения дополнительного образования детей «Детская школа искусств </w:t>
      </w:r>
      <w:r w:rsidR="00886950">
        <w:rPr>
          <w:color w:val="000000"/>
          <w:sz w:val="28"/>
        </w:rPr>
        <w:t xml:space="preserve">          </w:t>
      </w:r>
      <w:r w:rsidR="00643957" w:rsidRPr="00693FE3">
        <w:rPr>
          <w:color w:val="000000"/>
          <w:sz w:val="28"/>
        </w:rPr>
        <w:t xml:space="preserve">им. А.В. </w:t>
      </w:r>
      <w:proofErr w:type="spellStart"/>
      <w:r w:rsidR="00643957" w:rsidRPr="00693FE3">
        <w:rPr>
          <w:color w:val="000000"/>
          <w:sz w:val="28"/>
        </w:rPr>
        <w:t>Ливна</w:t>
      </w:r>
      <w:proofErr w:type="spellEnd"/>
      <w:r w:rsidR="00643957" w:rsidRPr="00693FE3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F151B1" w:rsidRPr="00693FE3" w:rsidRDefault="00F151B1" w:rsidP="00B00558">
      <w:pPr>
        <w:widowControl w:val="0"/>
        <w:jc w:val="both"/>
      </w:pPr>
    </w:p>
    <w:sectPr w:rsidR="00F151B1" w:rsidRPr="00693FE3" w:rsidSect="00693FE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F0195C" w:rsidP="00D401FC">
    <w:pPr>
      <w:pStyle w:val="a4"/>
      <w:jc w:val="center"/>
    </w:pPr>
    <w:fldSimple w:instr=" PAGE   \* MERGEFORMAT ">
      <w:r w:rsidR="00BF50A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E71EF"/>
    <w:multiLevelType w:val="hybridMultilevel"/>
    <w:tmpl w:val="C182287A"/>
    <w:lvl w:ilvl="0" w:tplc="5E96001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6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6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5B40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6D71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3F93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3957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3FE3"/>
    <w:rsid w:val="00697591"/>
    <w:rsid w:val="006A409C"/>
    <w:rsid w:val="006A414C"/>
    <w:rsid w:val="006A6AF0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86950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BF50A0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16DF3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195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47682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2012-11-19T05:00:00Z</cp:lastPrinted>
  <dcterms:created xsi:type="dcterms:W3CDTF">2012-11-16T05:10:00Z</dcterms:created>
  <dcterms:modified xsi:type="dcterms:W3CDTF">2012-11-21T05:51:00Z</dcterms:modified>
</cp:coreProperties>
</file>