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B140E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37AC8">
              <w:t>14.02.2013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37AC8">
            <w:pPr>
              <w:jc w:val="right"/>
            </w:pPr>
            <w:r w:rsidRPr="00360CF1">
              <w:t xml:space="preserve">№ </w:t>
            </w:r>
            <w:r w:rsidR="00337AC8">
              <w:t>265</w:t>
            </w:r>
            <w:r w:rsidRPr="00360CF1">
              <w:t xml:space="preserve">          </w:t>
            </w:r>
          </w:p>
        </w:tc>
      </w:tr>
    </w:tbl>
    <w:p w:rsidR="00144D8A" w:rsidRDefault="00144D8A" w:rsidP="0030189C">
      <w:pPr>
        <w:spacing w:line="276" w:lineRule="auto"/>
        <w:ind w:right="6119"/>
        <w:jc w:val="both"/>
      </w:pPr>
    </w:p>
    <w:p w:rsidR="00144D8A" w:rsidRDefault="00144D8A" w:rsidP="0030189C">
      <w:pPr>
        <w:spacing w:line="276" w:lineRule="auto"/>
        <w:ind w:right="6119"/>
        <w:jc w:val="both"/>
      </w:pPr>
    </w:p>
    <w:p w:rsidR="0030189C" w:rsidRDefault="00144D8A" w:rsidP="00350DAC">
      <w:pPr>
        <w:widowControl w:val="0"/>
        <w:ind w:right="5102"/>
        <w:jc w:val="both"/>
      </w:pPr>
      <w:r>
        <w:t>Об утверждении П</w:t>
      </w:r>
      <w:r w:rsidR="0030189C">
        <w:t>оложения об опл</w:t>
      </w:r>
      <w:r w:rsidR="0030189C">
        <w:t>а</w:t>
      </w:r>
      <w:r w:rsidR="0030189C">
        <w:t xml:space="preserve">те </w:t>
      </w:r>
      <w:proofErr w:type="gramStart"/>
      <w:r w:rsidR="0030189C">
        <w:t>труда работников муниципальных учреждений здравоохранения</w:t>
      </w:r>
      <w:proofErr w:type="gramEnd"/>
      <w:r w:rsidR="0030189C">
        <w:t xml:space="preserve"> района</w:t>
      </w:r>
    </w:p>
    <w:p w:rsidR="0030189C" w:rsidRDefault="0030189C" w:rsidP="0030189C">
      <w:pPr>
        <w:tabs>
          <w:tab w:val="left" w:pos="709"/>
        </w:tabs>
        <w:spacing w:line="276" w:lineRule="auto"/>
      </w:pPr>
    </w:p>
    <w:p w:rsidR="00144D8A" w:rsidRDefault="00144D8A" w:rsidP="0030189C">
      <w:pPr>
        <w:tabs>
          <w:tab w:val="left" w:pos="709"/>
        </w:tabs>
        <w:spacing w:line="276" w:lineRule="auto"/>
      </w:pPr>
    </w:p>
    <w:p w:rsidR="0030189C" w:rsidRDefault="0030189C" w:rsidP="00144D8A">
      <w:pPr>
        <w:widowControl w:val="0"/>
        <w:ind w:firstLine="709"/>
        <w:jc w:val="both"/>
      </w:pPr>
      <w:proofErr w:type="gramStart"/>
      <w:r>
        <w:rPr>
          <w:iCs/>
        </w:rPr>
        <w:t>В соответствии с</w:t>
      </w:r>
      <w:r>
        <w:rPr>
          <w:i/>
        </w:rPr>
        <w:t xml:space="preserve"> </w:t>
      </w:r>
      <w:r>
        <w:t>частью 2 ст</w:t>
      </w:r>
      <w:r w:rsidR="00144D8A">
        <w:t>атьи</w:t>
      </w:r>
      <w:r>
        <w:t xml:space="preserve"> 53 Федерального закона от 06.10.2003 № 131-ФЗ «Об общих принципах организации местного самоуправления в Ро</w:t>
      </w:r>
      <w:r>
        <w:t>с</w:t>
      </w:r>
      <w:r>
        <w:t xml:space="preserve">сийской Федерации», </w:t>
      </w:r>
      <w:r>
        <w:rPr>
          <w:iCs/>
        </w:rPr>
        <w:t xml:space="preserve">приказом Департамента здравоохранения Ханты-Мансийского автономного округа – Югры от 11.01.2013 </w:t>
      </w:r>
      <w:r w:rsidR="00144D8A">
        <w:rPr>
          <w:iCs/>
        </w:rPr>
        <w:t>№</w:t>
      </w:r>
      <w:r>
        <w:rPr>
          <w:iCs/>
        </w:rPr>
        <w:t xml:space="preserve"> 2-нп «</w:t>
      </w:r>
      <w:r>
        <w:t>Об утвержд</w:t>
      </w:r>
      <w:r>
        <w:t>е</w:t>
      </w:r>
      <w:r>
        <w:t>нии положения об оплате труда работников медицинских организаций, подв</w:t>
      </w:r>
      <w:r>
        <w:t>е</w:t>
      </w:r>
      <w:r>
        <w:t xml:space="preserve">домственных Департаменту здравоохранения </w:t>
      </w:r>
      <w:r>
        <w:rPr>
          <w:iCs/>
        </w:rPr>
        <w:t>Ханты-Мансийского автономного округа – Югры»</w:t>
      </w:r>
      <w:r>
        <w:t>, на основан</w:t>
      </w:r>
      <w:r w:rsidR="00144D8A">
        <w:t xml:space="preserve">ии постановления администрации </w:t>
      </w:r>
      <w:r>
        <w:t>района</w:t>
      </w:r>
      <w:proofErr w:type="gramEnd"/>
      <w:r>
        <w:t xml:space="preserve"> </w:t>
      </w:r>
      <w:r w:rsidR="00144D8A">
        <w:t xml:space="preserve">               </w:t>
      </w:r>
      <w:proofErr w:type="gramStart"/>
      <w:r>
        <w:t>от 21.12.2012 № 2542 «Об индексации фонда оплаты труда муниципальных у</w:t>
      </w:r>
      <w:r>
        <w:t>ч</w:t>
      </w:r>
      <w:r>
        <w:t>реждений района, перешедших на новые системы оплаты труда», тарифного с</w:t>
      </w:r>
      <w:r>
        <w:t>о</w:t>
      </w:r>
      <w:r>
        <w:t>глашения от 29.12.2012 «Об установлении тарифов и порядка оплаты медици</w:t>
      </w:r>
      <w:r>
        <w:t>н</w:t>
      </w:r>
      <w:r>
        <w:t xml:space="preserve">ской помощи в системе обязательного медицинского страхования на 2013 год» (с изменениями от 28.01.2013), письма Департамента здравоохранения </w:t>
      </w:r>
      <w:r>
        <w:rPr>
          <w:iCs/>
        </w:rPr>
        <w:t>Ханты-Мансийского автономного округа – Югры</w:t>
      </w:r>
      <w:r>
        <w:t xml:space="preserve"> от 29.12.2012 № 07-Исх-15621 </w:t>
      </w:r>
      <w:r w:rsidR="00144D8A">
        <w:t xml:space="preserve">        </w:t>
      </w:r>
      <w:r>
        <w:t>«О финансировании муниципального здравоохранения в 2013 году», в целях</w:t>
      </w:r>
      <w:proofErr w:type="gramEnd"/>
      <w:r>
        <w:t xml:space="preserve"> совершенствования оплаты труда работникам муниципальных бюджетных у</w:t>
      </w:r>
      <w:r>
        <w:t>ч</w:t>
      </w:r>
      <w:r>
        <w:t>реждений здравоохранения района, руководствуясь Уставом района:</w:t>
      </w:r>
    </w:p>
    <w:p w:rsidR="0030189C" w:rsidRDefault="0030189C" w:rsidP="00144D8A">
      <w:pPr>
        <w:widowControl w:val="0"/>
        <w:tabs>
          <w:tab w:val="left" w:pos="709"/>
        </w:tabs>
        <w:ind w:firstLine="709"/>
        <w:jc w:val="both"/>
      </w:pP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 Утвердить Положение об оплате </w:t>
      </w:r>
      <w:proofErr w:type="gramStart"/>
      <w:r w:rsidR="00144D8A">
        <w:t xml:space="preserve">труда работников муниципальных </w:t>
      </w:r>
      <w:r>
        <w:t>у</w:t>
      </w:r>
      <w:r>
        <w:t>ч</w:t>
      </w:r>
      <w:r w:rsidR="00144D8A">
        <w:t>реждений здравоохранения</w:t>
      </w:r>
      <w:proofErr w:type="gramEnd"/>
      <w:r w:rsidR="00144D8A">
        <w:t xml:space="preserve"> района</w:t>
      </w:r>
      <w:r>
        <w:t xml:space="preserve"> согласно приложению.</w:t>
      </w: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</w:pP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</w:pPr>
      <w:r>
        <w:t>2. Ежегодно при формировании проекта бюджета района на очередной финансовый год и плановый период:</w:t>
      </w: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главному распорядителю средств бюджета района при доведении субс</w:t>
      </w:r>
      <w:r>
        <w:t>и</w:t>
      </w:r>
      <w:r>
        <w:t>дии на финансовое обеспечение выполнения муниципального задания на оказ</w:t>
      </w:r>
      <w:r>
        <w:t>а</w:t>
      </w:r>
      <w:r>
        <w:t>ние муниципальных услуг муниципальным учреждениям, подведомственны</w:t>
      </w:r>
      <w:r w:rsidR="00144D8A">
        <w:t>м</w:t>
      </w:r>
      <w:r>
        <w:t xml:space="preserve"> управлению по социальной сфере администрации района, обеспечить расходы </w:t>
      </w:r>
      <w:r>
        <w:lastRenderedPageBreak/>
        <w:t>на оплату труда в пределах доведенных главному распорядителю проектировок бюджетных ассигнований;</w:t>
      </w:r>
      <w:proofErr w:type="gramEnd"/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руководителям муниципальных учреждений, </w:t>
      </w:r>
      <w:r w:rsidRPr="00144D8A">
        <w:t>подведомственных</w:t>
      </w:r>
      <w:r>
        <w:t xml:space="preserve"> упра</w:t>
      </w:r>
      <w:r>
        <w:t>в</w:t>
      </w:r>
      <w:r>
        <w:t xml:space="preserve">лению по социальной сфере администрации района, производить расчет фонда </w:t>
      </w:r>
      <w:r w:rsidR="00144D8A">
        <w:t>оплаты труда с учетом</w:t>
      </w:r>
      <w:r>
        <w:t xml:space="preserve"> постановления в пределах доведенной управлением </w:t>
      </w:r>
      <w:r w:rsidR="00144D8A">
        <w:t xml:space="preserve">     </w:t>
      </w:r>
      <w:r>
        <w:t>по социальной сфере администрации района субсидии на финансовое обесп</w:t>
      </w:r>
      <w:r>
        <w:t>е</w:t>
      </w:r>
      <w:r>
        <w:t>чение выполнения муниципального задания на оказание муниципальных услуг, средств обязательного медицинского страхования и приносящей доход де</w:t>
      </w:r>
      <w:r>
        <w:t>я</w:t>
      </w:r>
      <w:r>
        <w:t>тельности.</w:t>
      </w:r>
      <w:proofErr w:type="gramEnd"/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</w:pPr>
    </w:p>
    <w:p w:rsidR="0030189C" w:rsidRDefault="0030189C" w:rsidP="00144D8A">
      <w:pPr>
        <w:widowControl w:val="0"/>
        <w:tabs>
          <w:tab w:val="left" w:pos="709"/>
          <w:tab w:val="left" w:pos="851"/>
        </w:tabs>
        <w:ind w:firstLine="709"/>
        <w:jc w:val="both"/>
      </w:pPr>
      <w:r>
        <w:t>3. Руководителям учреждений здравоохранения района утвердить пол</w:t>
      </w:r>
      <w:r>
        <w:t>о</w:t>
      </w:r>
      <w:r>
        <w:t>жения по оплате труда работников в соответствии с постановлением.</w:t>
      </w:r>
    </w:p>
    <w:p w:rsidR="00144D8A" w:rsidRDefault="00144D8A" w:rsidP="00144D8A">
      <w:pPr>
        <w:widowControl w:val="0"/>
        <w:tabs>
          <w:tab w:val="left" w:pos="709"/>
          <w:tab w:val="left" w:pos="851"/>
        </w:tabs>
        <w:ind w:firstLine="709"/>
        <w:jc w:val="both"/>
      </w:pPr>
    </w:p>
    <w:p w:rsidR="0030189C" w:rsidRDefault="0030189C" w:rsidP="00144D8A">
      <w:pPr>
        <w:widowControl w:val="0"/>
        <w:tabs>
          <w:tab w:val="left" w:pos="709"/>
          <w:tab w:val="left" w:pos="851"/>
        </w:tabs>
        <w:ind w:firstLine="709"/>
        <w:jc w:val="both"/>
      </w:pPr>
      <w:r>
        <w:t>4. Признать утратившими силу постановления</w:t>
      </w:r>
      <w:r w:rsidR="00144D8A">
        <w:t xml:space="preserve"> администрации района</w:t>
      </w:r>
      <w:r>
        <w:t>:</w:t>
      </w:r>
    </w:p>
    <w:p w:rsidR="0030189C" w:rsidRDefault="00144D8A" w:rsidP="00144D8A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от 26.11.2010 №</w:t>
      </w:r>
      <w:r w:rsidR="0030189C">
        <w:rPr>
          <w:iCs/>
        </w:rPr>
        <w:t xml:space="preserve"> 1814 «Об утверждении Положения об оплате </w:t>
      </w:r>
      <w:proofErr w:type="gramStart"/>
      <w:r w:rsidR="0030189C">
        <w:rPr>
          <w:iCs/>
        </w:rPr>
        <w:t>труда р</w:t>
      </w:r>
      <w:r w:rsidR="0030189C">
        <w:rPr>
          <w:iCs/>
        </w:rPr>
        <w:t>а</w:t>
      </w:r>
      <w:r w:rsidR="0030189C">
        <w:rPr>
          <w:iCs/>
        </w:rPr>
        <w:t>ботников муниципальных учреждений здравоохранения</w:t>
      </w:r>
      <w:proofErr w:type="gramEnd"/>
      <w:r w:rsidR="0030189C">
        <w:rPr>
          <w:iCs/>
        </w:rPr>
        <w:t xml:space="preserve"> района»;</w:t>
      </w: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от 15.04.2011 </w:t>
      </w:r>
      <w:r w:rsidR="00144D8A">
        <w:rPr>
          <w:iCs/>
        </w:rPr>
        <w:t>№</w:t>
      </w:r>
      <w:r>
        <w:rPr>
          <w:iCs/>
        </w:rPr>
        <w:t xml:space="preserve"> 586 </w:t>
      </w:r>
      <w:r>
        <w:t>«О внесении изменени</w:t>
      </w:r>
      <w:r w:rsidR="00B56E88">
        <w:t>я</w:t>
      </w:r>
      <w:r>
        <w:t xml:space="preserve"> в постановление админис</w:t>
      </w:r>
      <w:r>
        <w:t>т</w:t>
      </w:r>
      <w:r>
        <w:t>рации</w:t>
      </w:r>
      <w:r>
        <w:rPr>
          <w:iCs/>
        </w:rPr>
        <w:t xml:space="preserve"> района от 26.11.2010 </w:t>
      </w:r>
      <w:r w:rsidR="00144D8A">
        <w:rPr>
          <w:iCs/>
        </w:rPr>
        <w:t>№</w:t>
      </w:r>
      <w:r>
        <w:rPr>
          <w:iCs/>
        </w:rPr>
        <w:t xml:space="preserve"> 1814 «Об утверждении Положения об оплате </w:t>
      </w:r>
      <w:proofErr w:type="gramStart"/>
      <w:r>
        <w:rPr>
          <w:iCs/>
        </w:rPr>
        <w:t>труда работников муниципальных учреждений здравоохранения</w:t>
      </w:r>
      <w:proofErr w:type="gramEnd"/>
      <w:r>
        <w:rPr>
          <w:iCs/>
        </w:rPr>
        <w:t xml:space="preserve"> района»;</w:t>
      </w: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от 31.08.2011 </w:t>
      </w:r>
      <w:r w:rsidR="00144D8A">
        <w:rPr>
          <w:iCs/>
        </w:rPr>
        <w:t>№</w:t>
      </w:r>
      <w:r>
        <w:rPr>
          <w:iCs/>
        </w:rPr>
        <w:t xml:space="preserve"> 1521 </w:t>
      </w:r>
      <w:r>
        <w:t xml:space="preserve">«О внесении изменений в постановление </w:t>
      </w:r>
      <w:r w:rsidR="00B56E88">
        <w:t>админис</w:t>
      </w:r>
      <w:r w:rsidR="00B56E88">
        <w:t>т</w:t>
      </w:r>
      <w:r w:rsidR="00B56E88">
        <w:t>рации</w:t>
      </w:r>
      <w:r>
        <w:rPr>
          <w:iCs/>
        </w:rPr>
        <w:t xml:space="preserve"> рай</w:t>
      </w:r>
      <w:r w:rsidR="002D430F">
        <w:rPr>
          <w:iCs/>
        </w:rPr>
        <w:t>она от 26.11.2010 №</w:t>
      </w:r>
      <w:r>
        <w:rPr>
          <w:iCs/>
        </w:rPr>
        <w:t xml:space="preserve"> 1814 «Об утверждении Положения об оплате </w:t>
      </w:r>
      <w:proofErr w:type="gramStart"/>
      <w:r>
        <w:rPr>
          <w:iCs/>
        </w:rPr>
        <w:t>труда работников муниципальных учреждений здравоохранения</w:t>
      </w:r>
      <w:proofErr w:type="gramEnd"/>
      <w:r>
        <w:rPr>
          <w:iCs/>
        </w:rPr>
        <w:t xml:space="preserve"> района»;</w:t>
      </w: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 xml:space="preserve">от 08.02.2012 </w:t>
      </w:r>
      <w:r w:rsidR="002D430F">
        <w:rPr>
          <w:iCs/>
        </w:rPr>
        <w:t>№</w:t>
      </w:r>
      <w:r>
        <w:rPr>
          <w:iCs/>
        </w:rPr>
        <w:t xml:space="preserve"> 220 </w:t>
      </w:r>
      <w:r>
        <w:t xml:space="preserve">«О внесении изменений в постановление </w:t>
      </w:r>
      <w:r w:rsidR="00B56E88">
        <w:t>админис</w:t>
      </w:r>
      <w:r w:rsidR="00B56E88">
        <w:t>т</w:t>
      </w:r>
      <w:r w:rsidR="00B56E88">
        <w:t>рации</w:t>
      </w:r>
      <w:r>
        <w:rPr>
          <w:iCs/>
        </w:rPr>
        <w:t xml:space="preserve"> рай</w:t>
      </w:r>
      <w:r w:rsidR="002D430F">
        <w:rPr>
          <w:iCs/>
        </w:rPr>
        <w:t>она от 26.11.2010 №</w:t>
      </w:r>
      <w:r>
        <w:rPr>
          <w:iCs/>
        </w:rPr>
        <w:t xml:space="preserve"> 1814 «Об утверждении Положения об оплате </w:t>
      </w:r>
      <w:proofErr w:type="gramStart"/>
      <w:r>
        <w:rPr>
          <w:iCs/>
        </w:rPr>
        <w:t>труда работников муниципальных учреждений здравоохранения</w:t>
      </w:r>
      <w:proofErr w:type="gramEnd"/>
      <w:r>
        <w:rPr>
          <w:iCs/>
        </w:rPr>
        <w:t xml:space="preserve"> района».</w:t>
      </w:r>
    </w:p>
    <w:p w:rsidR="0030189C" w:rsidRDefault="0030189C" w:rsidP="00144D8A">
      <w:pPr>
        <w:widowControl w:val="0"/>
        <w:autoSpaceDE w:val="0"/>
        <w:autoSpaceDN w:val="0"/>
        <w:adjustRightInd w:val="0"/>
        <w:ind w:firstLine="709"/>
        <w:jc w:val="both"/>
      </w:pPr>
    </w:p>
    <w:p w:rsidR="0030189C" w:rsidRDefault="00B56E88" w:rsidP="00144D8A">
      <w:pPr>
        <w:pStyle w:val="a0"/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D430F">
        <w:rPr>
          <w:szCs w:val="28"/>
        </w:rPr>
        <w:t>. Пресс-</w:t>
      </w:r>
      <w:r w:rsidR="0030189C">
        <w:rPr>
          <w:szCs w:val="28"/>
        </w:rPr>
        <w:t>службе администрации района (А.Н. Корол</w:t>
      </w:r>
      <w:r w:rsidR="002D430F">
        <w:rPr>
          <w:szCs w:val="28"/>
        </w:rPr>
        <w:t>ё</w:t>
      </w:r>
      <w:r w:rsidR="0030189C">
        <w:rPr>
          <w:szCs w:val="28"/>
        </w:rPr>
        <w:t>ва) опубликовать постановление в районной газете «Новости Приобья».</w:t>
      </w:r>
    </w:p>
    <w:p w:rsidR="00B56E88" w:rsidRDefault="00B56E88" w:rsidP="00144D8A">
      <w:pPr>
        <w:pStyle w:val="a0"/>
        <w:widowControl w:val="0"/>
        <w:ind w:firstLine="709"/>
        <w:jc w:val="both"/>
        <w:rPr>
          <w:szCs w:val="28"/>
        </w:rPr>
      </w:pPr>
    </w:p>
    <w:p w:rsidR="00B56E88" w:rsidRDefault="00B56E88" w:rsidP="00B56E8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B56E88" w:rsidRDefault="00B56E88" w:rsidP="00144D8A">
      <w:pPr>
        <w:pStyle w:val="a0"/>
        <w:widowControl w:val="0"/>
        <w:ind w:firstLine="709"/>
        <w:jc w:val="both"/>
        <w:rPr>
          <w:szCs w:val="28"/>
        </w:rPr>
      </w:pPr>
    </w:p>
    <w:p w:rsidR="00B56E88" w:rsidRDefault="00B56E88" w:rsidP="00B56E88">
      <w:pPr>
        <w:widowControl w:val="0"/>
        <w:autoSpaceDE w:val="0"/>
        <w:autoSpaceDN w:val="0"/>
        <w:adjustRightInd w:val="0"/>
        <w:ind w:firstLine="709"/>
        <w:jc w:val="both"/>
      </w:pPr>
      <w:r>
        <w:t>7. Постановление вступает в силу после его официального опубликования и распространяется на правоотношения, возникшие с 01 января 2013 года.</w:t>
      </w:r>
    </w:p>
    <w:p w:rsidR="002D430F" w:rsidRDefault="002D430F" w:rsidP="00B56E88">
      <w:pPr>
        <w:pStyle w:val="a0"/>
        <w:widowControl w:val="0"/>
        <w:jc w:val="both"/>
        <w:rPr>
          <w:szCs w:val="28"/>
        </w:rPr>
      </w:pPr>
    </w:p>
    <w:p w:rsidR="0030189C" w:rsidRDefault="00B56E88" w:rsidP="00144D8A">
      <w:pPr>
        <w:widowControl w:val="0"/>
        <w:tabs>
          <w:tab w:val="left" w:pos="709"/>
          <w:tab w:val="left" w:pos="851"/>
        </w:tabs>
        <w:ind w:firstLine="709"/>
        <w:jc w:val="both"/>
      </w:pPr>
      <w:r>
        <w:t>8</w:t>
      </w:r>
      <w:r w:rsidR="0030189C">
        <w:t xml:space="preserve">. </w:t>
      </w:r>
      <w:proofErr w:type="gramStart"/>
      <w:r w:rsidR="0030189C">
        <w:t>Контроль за</w:t>
      </w:r>
      <w:proofErr w:type="gramEnd"/>
      <w:r w:rsidR="0030189C"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30189C" w:rsidRDefault="0030189C" w:rsidP="00144D8A">
      <w:pPr>
        <w:widowControl w:val="0"/>
        <w:ind w:firstLine="709"/>
        <w:jc w:val="both"/>
      </w:pPr>
    </w:p>
    <w:p w:rsidR="0030189C" w:rsidRDefault="0030189C" w:rsidP="00144D8A">
      <w:pPr>
        <w:widowControl w:val="0"/>
        <w:ind w:firstLine="709"/>
        <w:jc w:val="both"/>
      </w:pPr>
    </w:p>
    <w:p w:rsidR="0030189C" w:rsidRDefault="0030189C" w:rsidP="00144D8A">
      <w:pPr>
        <w:widowControl w:val="0"/>
        <w:ind w:firstLine="709"/>
        <w:jc w:val="both"/>
      </w:pPr>
    </w:p>
    <w:p w:rsidR="0030189C" w:rsidRDefault="0030189C" w:rsidP="0030189C">
      <w:pPr>
        <w:spacing w:line="276" w:lineRule="auto"/>
        <w:jc w:val="both"/>
      </w:pPr>
      <w:r>
        <w:t xml:space="preserve">Глава администрации района </w:t>
      </w:r>
      <w:r w:rsidR="002D430F">
        <w:t xml:space="preserve">                                                           </w:t>
      </w:r>
      <w:r>
        <w:t>Б.А. Саломатин</w:t>
      </w:r>
    </w:p>
    <w:p w:rsidR="0030189C" w:rsidRDefault="0030189C" w:rsidP="002D430F">
      <w:pPr>
        <w:autoSpaceDE w:val="0"/>
        <w:autoSpaceDN w:val="0"/>
        <w:adjustRightInd w:val="0"/>
        <w:ind w:left="5670"/>
      </w:pPr>
      <w:r>
        <w:br w:type="page"/>
      </w:r>
      <w:r>
        <w:lastRenderedPageBreak/>
        <w:t>Приложение к постановлению</w:t>
      </w:r>
    </w:p>
    <w:p w:rsidR="0030189C" w:rsidRDefault="0030189C" w:rsidP="002D430F">
      <w:pPr>
        <w:autoSpaceDE w:val="0"/>
        <w:autoSpaceDN w:val="0"/>
        <w:adjustRightInd w:val="0"/>
        <w:spacing w:line="276" w:lineRule="auto"/>
        <w:ind w:left="5670"/>
      </w:pPr>
      <w:r>
        <w:t>администрации района</w:t>
      </w:r>
    </w:p>
    <w:p w:rsidR="0030189C" w:rsidRDefault="0030189C" w:rsidP="002D430F">
      <w:pPr>
        <w:autoSpaceDE w:val="0"/>
        <w:autoSpaceDN w:val="0"/>
        <w:adjustRightInd w:val="0"/>
        <w:spacing w:line="276" w:lineRule="auto"/>
        <w:ind w:left="5670"/>
      </w:pPr>
      <w:r>
        <w:t xml:space="preserve">от </w:t>
      </w:r>
      <w:r w:rsidR="00337AC8">
        <w:t>14.02.2013</w:t>
      </w:r>
      <w:r w:rsidR="002D430F">
        <w:t xml:space="preserve"> </w:t>
      </w:r>
      <w:r>
        <w:t>№</w:t>
      </w:r>
      <w:r w:rsidR="002D430F">
        <w:t xml:space="preserve"> </w:t>
      </w:r>
      <w:r w:rsidR="00337AC8">
        <w:t>265</w:t>
      </w:r>
    </w:p>
    <w:p w:rsidR="0030189C" w:rsidRDefault="0030189C" w:rsidP="00DD2C9A">
      <w:pPr>
        <w:autoSpaceDE w:val="0"/>
        <w:autoSpaceDN w:val="0"/>
        <w:adjustRightInd w:val="0"/>
        <w:ind w:firstLine="709"/>
        <w:jc w:val="right"/>
      </w:pPr>
    </w:p>
    <w:p w:rsidR="0030189C" w:rsidRDefault="0030189C" w:rsidP="00DD2C9A">
      <w:pPr>
        <w:autoSpaceDE w:val="0"/>
        <w:autoSpaceDN w:val="0"/>
        <w:adjustRightInd w:val="0"/>
        <w:ind w:firstLine="709"/>
        <w:jc w:val="right"/>
      </w:pPr>
    </w:p>
    <w:p w:rsidR="0030189C" w:rsidRDefault="0030189C" w:rsidP="00DD2C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Положение</w:t>
      </w:r>
    </w:p>
    <w:p w:rsidR="0030189C" w:rsidRDefault="0030189C" w:rsidP="00DD2C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оплате труда работников</w:t>
      </w:r>
    </w:p>
    <w:p w:rsidR="0030189C" w:rsidRDefault="0030189C" w:rsidP="00DD2C9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муниципальных учреждений здравоохранения района»</w:t>
      </w:r>
    </w:p>
    <w:p w:rsidR="0030189C" w:rsidRDefault="0030189C" w:rsidP="00DD2C9A">
      <w:pPr>
        <w:autoSpaceDE w:val="0"/>
        <w:autoSpaceDN w:val="0"/>
        <w:adjustRightInd w:val="0"/>
        <w:jc w:val="center"/>
        <w:rPr>
          <w:b/>
        </w:rPr>
      </w:pPr>
      <w:r>
        <w:t>(далее – Положение)</w:t>
      </w:r>
    </w:p>
    <w:p w:rsidR="0030189C" w:rsidRDefault="0030189C" w:rsidP="00DD2C9A">
      <w:pPr>
        <w:autoSpaceDE w:val="0"/>
        <w:autoSpaceDN w:val="0"/>
        <w:adjustRightInd w:val="0"/>
        <w:jc w:val="center"/>
        <w:outlineLvl w:val="0"/>
      </w:pPr>
    </w:p>
    <w:p w:rsidR="0030189C" w:rsidRDefault="0030189C" w:rsidP="00DD2C9A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</w:t>
      </w:r>
      <w:r>
        <w:rPr>
          <w:rFonts w:ascii="Times New Roman" w:hAnsi="Times New Roman" w:cs="Times New Roman"/>
          <w:i w:val="0"/>
        </w:rPr>
        <w:t>. Общие положения</w:t>
      </w:r>
    </w:p>
    <w:p w:rsidR="0030189C" w:rsidRDefault="0030189C" w:rsidP="00DD2C9A">
      <w:pPr>
        <w:autoSpaceDE w:val="0"/>
        <w:autoSpaceDN w:val="0"/>
        <w:adjustRightInd w:val="0"/>
        <w:ind w:firstLine="709"/>
        <w:jc w:val="both"/>
      </w:pPr>
    </w:p>
    <w:p w:rsidR="0030189C" w:rsidRPr="002D430F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2D430F">
        <w:t xml:space="preserve">1.1. Положение регулирует примерный порядок и условия </w:t>
      </w:r>
      <w:proofErr w:type="gramStart"/>
      <w:r w:rsidRPr="002D430F">
        <w:t>оплаты труда работников учреждений здравоохранения</w:t>
      </w:r>
      <w:proofErr w:type="gramEnd"/>
      <w:r w:rsidRPr="002D430F">
        <w:t xml:space="preserve"> района (далее </w:t>
      </w:r>
      <w:r w:rsidR="002D430F">
        <w:t>–</w:t>
      </w:r>
      <w:r w:rsidRPr="002D430F">
        <w:t xml:space="preserve"> работни</w:t>
      </w:r>
      <w:r w:rsidR="00DD2C9A">
        <w:t>ки</w:t>
      </w:r>
      <w:r w:rsidRPr="002D430F">
        <w:t xml:space="preserve"> учрежд</w:t>
      </w:r>
      <w:r w:rsidRPr="002D430F">
        <w:t>е</w:t>
      </w:r>
      <w:r w:rsidRPr="002D430F">
        <w:t>ния).</w:t>
      </w:r>
    </w:p>
    <w:p w:rsidR="0030189C" w:rsidRPr="002D430F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2D430F">
        <w:t xml:space="preserve">1.2. </w:t>
      </w:r>
      <w:proofErr w:type="gramStart"/>
      <w:r w:rsidRPr="002D430F">
        <w:t>Оплата труда работников, заключивших трудовые договоры о выпо</w:t>
      </w:r>
      <w:r w:rsidRPr="002D430F">
        <w:t>л</w:t>
      </w:r>
      <w:r w:rsidRPr="002D430F">
        <w:t>нении в свободное от основной работы время другой регулярной оплачиваемой работы у того же работодателя (внутреннее совместительство), а также на у</w:t>
      </w:r>
      <w:r w:rsidRPr="002D430F">
        <w:t>с</w:t>
      </w:r>
      <w:r w:rsidRPr="002D430F">
        <w:t>ловиях неполного рабочего дня или неполной рабочей недели</w:t>
      </w:r>
      <w:r w:rsidR="00DD2C9A">
        <w:t>,</w:t>
      </w:r>
      <w:r w:rsidRPr="002D430F">
        <w:t xml:space="preserve"> производится пропорционально отработанному времени исходя из должностного оклада (о</w:t>
      </w:r>
      <w:r w:rsidRPr="002D430F">
        <w:t>к</w:t>
      </w:r>
      <w:r w:rsidRPr="002D430F">
        <w:t>лада) либо в зависимости от выработки исходя из сдельных расценок, с учетом компенсационных, стимулирующих и иных выплат</w:t>
      </w:r>
      <w:proofErr w:type="gramEnd"/>
      <w:r w:rsidRPr="002D430F">
        <w:t xml:space="preserve">, </w:t>
      </w:r>
      <w:proofErr w:type="gramStart"/>
      <w:r w:rsidRPr="002D430F">
        <w:t>предусмотренных</w:t>
      </w:r>
      <w:proofErr w:type="gramEnd"/>
      <w:r w:rsidRPr="002D430F">
        <w:t xml:space="preserve"> Полож</w:t>
      </w:r>
      <w:r w:rsidRPr="002D430F">
        <w:t>е</w:t>
      </w:r>
      <w:r w:rsidRPr="002D430F">
        <w:t>нием.</w:t>
      </w:r>
    </w:p>
    <w:p w:rsidR="0030189C" w:rsidRPr="002D430F" w:rsidRDefault="006F2D7B" w:rsidP="00DD2C9A">
      <w:pPr>
        <w:widowControl w:val="0"/>
        <w:autoSpaceDE w:val="0"/>
        <w:autoSpaceDN w:val="0"/>
        <w:adjustRightInd w:val="0"/>
        <w:ind w:firstLine="709"/>
        <w:jc w:val="both"/>
      </w:pPr>
      <w:r>
        <w:t>1.3</w:t>
      </w:r>
      <w:r w:rsidR="0030189C" w:rsidRPr="002D430F">
        <w:t xml:space="preserve">. Размер заработной платы работника учреждения не может быть ниже </w:t>
      </w:r>
      <w:hyperlink r:id="rId9" w:history="1">
        <w:r w:rsidR="0030189C" w:rsidRPr="002D430F">
          <w:rPr>
            <w:rStyle w:val="af9"/>
            <w:color w:val="auto"/>
            <w:u w:val="none"/>
          </w:rPr>
          <w:t>размера минимальной заработной платы</w:t>
        </w:r>
      </w:hyperlink>
      <w:r w:rsidR="0030189C" w:rsidRPr="002D430F">
        <w:t>, установленной на территории Ханты-Мансийского автономного округа – Югры.</w:t>
      </w:r>
    </w:p>
    <w:p w:rsidR="0030189C" w:rsidRPr="002D430F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D430F">
        <w:t>В случае если размер заработной платы работника учреждения не дост</w:t>
      </w:r>
      <w:r w:rsidRPr="002D430F">
        <w:t>и</w:t>
      </w:r>
      <w:r w:rsidRPr="002D430F">
        <w:t xml:space="preserve">гает данной </w:t>
      </w:r>
      <w:hyperlink r:id="rId10" w:history="1">
        <w:r w:rsidRPr="002D430F">
          <w:rPr>
            <w:rStyle w:val="af9"/>
            <w:color w:val="auto"/>
            <w:u w:val="none"/>
          </w:rPr>
          <w:t>величины</w:t>
        </w:r>
      </w:hyperlink>
      <w:r w:rsidRPr="002D430F">
        <w:t>, при условии выполнения работником нормы труда и о</w:t>
      </w:r>
      <w:r w:rsidRPr="002D430F">
        <w:t>т</w:t>
      </w:r>
      <w:r w:rsidRPr="002D430F">
        <w:t xml:space="preserve">работки месячной нормы рабочего времени, работнику производится доплата </w:t>
      </w:r>
      <w:r w:rsidR="002D430F">
        <w:t xml:space="preserve">   </w:t>
      </w:r>
      <w:r w:rsidRPr="002D430F">
        <w:t>в пределах фонда оплаты труда учреждения.</w:t>
      </w:r>
      <w:proofErr w:type="gramEnd"/>
    </w:p>
    <w:p w:rsidR="0030189C" w:rsidRPr="002D430F" w:rsidRDefault="006F2D7B" w:rsidP="00DD2C9A">
      <w:pPr>
        <w:widowControl w:val="0"/>
        <w:autoSpaceDE w:val="0"/>
        <w:autoSpaceDN w:val="0"/>
        <w:adjustRightInd w:val="0"/>
        <w:ind w:firstLine="709"/>
        <w:jc w:val="both"/>
      </w:pPr>
      <w:r>
        <w:t>1.4</w:t>
      </w:r>
      <w:r w:rsidR="0030189C" w:rsidRPr="002D430F">
        <w:t xml:space="preserve">. </w:t>
      </w:r>
      <w:proofErr w:type="gramStart"/>
      <w:r w:rsidR="0030189C" w:rsidRPr="002D430F">
        <w:t>Фонд оплаты труда в учреждениях формируется на календарный год за счет средств межбюджетных т</w:t>
      </w:r>
      <w:r w:rsidR="00DD2C9A">
        <w:t>рансфертов вышестоящих бюджетов</w:t>
      </w:r>
      <w:r w:rsidR="0030189C" w:rsidRPr="002D430F">
        <w:t xml:space="preserve"> в пред</w:t>
      </w:r>
      <w:r w:rsidR="0030189C" w:rsidRPr="002D430F">
        <w:t>е</w:t>
      </w:r>
      <w:r w:rsidR="0030189C" w:rsidRPr="002D430F">
        <w:t>лах доведенной субсидии на финансовое обеспечение выполнения муниц</w:t>
      </w:r>
      <w:r w:rsidR="0030189C" w:rsidRPr="002D430F">
        <w:t>и</w:t>
      </w:r>
      <w:r w:rsidR="0030189C" w:rsidRPr="002D430F">
        <w:t>пального задания на оказание муниципальных услуг, а также средств обяз</w:t>
      </w:r>
      <w:r w:rsidR="0030189C" w:rsidRPr="002D430F">
        <w:t>а</w:t>
      </w:r>
      <w:r w:rsidR="0030189C" w:rsidRPr="002D430F">
        <w:t>тельного медицинского страхования и средств, полученных от приносящей д</w:t>
      </w:r>
      <w:r w:rsidR="0030189C" w:rsidRPr="002D430F">
        <w:t>о</w:t>
      </w:r>
      <w:r w:rsidR="0030189C" w:rsidRPr="002D430F">
        <w:t>ход деятельности.</w:t>
      </w:r>
      <w:proofErr w:type="gramEnd"/>
    </w:p>
    <w:p w:rsidR="0030189C" w:rsidRPr="002D430F" w:rsidRDefault="006F2D7B" w:rsidP="00DD2C9A">
      <w:pPr>
        <w:widowControl w:val="0"/>
        <w:autoSpaceDE w:val="0"/>
        <w:autoSpaceDN w:val="0"/>
        <w:adjustRightInd w:val="0"/>
        <w:ind w:firstLine="709"/>
        <w:jc w:val="both"/>
      </w:pPr>
      <w:r>
        <w:t>1.5</w:t>
      </w:r>
      <w:r w:rsidR="0030189C" w:rsidRPr="002D430F">
        <w:t xml:space="preserve">. </w:t>
      </w:r>
      <w:proofErr w:type="gramStart"/>
      <w:r w:rsidR="0030189C" w:rsidRPr="002D430F">
        <w:t>Система оплаты труда работников учреждений, включающая размеры должностных окладов (окладов) по должностям работников учреждения, ра</w:t>
      </w:r>
      <w:r w:rsidR="0030189C" w:rsidRPr="002D430F">
        <w:t>з</w:t>
      </w:r>
      <w:r w:rsidR="0030189C" w:rsidRPr="002D430F">
        <w:t xml:space="preserve">меры, порядок и условия осуществления компенсационных, стимулирующих </w:t>
      </w:r>
      <w:r w:rsidR="002D430F">
        <w:t xml:space="preserve">    </w:t>
      </w:r>
      <w:r w:rsidR="0030189C" w:rsidRPr="002D430F">
        <w:t xml:space="preserve">и иных выплат устанавливается локальным нормативным актом учреждения, </w:t>
      </w:r>
      <w:r w:rsidR="002D430F">
        <w:t xml:space="preserve">     </w:t>
      </w:r>
      <w:r w:rsidR="0030189C" w:rsidRPr="002D430F">
        <w:t>с учетом мнения представительных органов работников, в соответствии с но</w:t>
      </w:r>
      <w:r w:rsidR="0030189C" w:rsidRPr="002D430F">
        <w:t>р</w:t>
      </w:r>
      <w:r w:rsidR="0030189C" w:rsidRPr="002D430F">
        <w:t>мативными правовыми актами Российской Федерации, субъекта Российской Федерации, муниципальными нормативными правовыми актами, Положением.</w:t>
      </w:r>
      <w:proofErr w:type="gramEnd"/>
    </w:p>
    <w:p w:rsidR="0030189C" w:rsidRPr="002D430F" w:rsidRDefault="006F2D7B" w:rsidP="00DD2C9A">
      <w:pPr>
        <w:widowControl w:val="0"/>
        <w:autoSpaceDE w:val="0"/>
        <w:autoSpaceDN w:val="0"/>
        <w:adjustRightInd w:val="0"/>
        <w:ind w:firstLine="709"/>
        <w:jc w:val="both"/>
      </w:pPr>
      <w:r>
        <w:t>1.6</w:t>
      </w:r>
      <w:r w:rsidR="0030189C" w:rsidRPr="002D430F">
        <w:t xml:space="preserve">. Руководитель учреждения несет ответственность за своевременную </w:t>
      </w:r>
      <w:r w:rsidR="002D430F">
        <w:t xml:space="preserve">   </w:t>
      </w:r>
      <w:r w:rsidR="0030189C" w:rsidRPr="002D430F">
        <w:lastRenderedPageBreak/>
        <w:t>и правильную оплату труда работников учреждений в соответствии с дейс</w:t>
      </w:r>
      <w:r w:rsidR="0030189C" w:rsidRPr="002D430F">
        <w:t>т</w:t>
      </w:r>
      <w:r w:rsidR="0030189C" w:rsidRPr="002D430F">
        <w:t>вующим законодательством.</w:t>
      </w:r>
    </w:p>
    <w:p w:rsidR="0030189C" w:rsidRDefault="0030189C" w:rsidP="00DD2C9A">
      <w:pPr>
        <w:autoSpaceDE w:val="0"/>
        <w:autoSpaceDN w:val="0"/>
        <w:adjustRightInd w:val="0"/>
        <w:jc w:val="both"/>
      </w:pPr>
    </w:p>
    <w:p w:rsidR="002D430F" w:rsidRDefault="0030189C" w:rsidP="00DD2C9A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Порядок и условия оплаты труда медицинских </w:t>
      </w:r>
    </w:p>
    <w:p w:rsidR="0030189C" w:rsidRDefault="0030189C" w:rsidP="00DD2C9A">
      <w:pPr>
        <w:pStyle w:val="30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фармацевтических работников</w:t>
      </w:r>
    </w:p>
    <w:p w:rsidR="0030189C" w:rsidRDefault="0030189C" w:rsidP="0030189C">
      <w:pPr>
        <w:autoSpaceDE w:val="0"/>
        <w:autoSpaceDN w:val="0"/>
        <w:adjustRightInd w:val="0"/>
        <w:spacing w:line="276" w:lineRule="auto"/>
        <w:jc w:val="center"/>
      </w:pPr>
    </w:p>
    <w:p w:rsidR="0030189C" w:rsidRPr="002D430F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2D430F">
        <w:t>2.1. Работникам учреждения должностной оклад (оклад) устанавливается приказом руководителя учреждения на основе требований к профессиональной подготовке и уровню квалификации, которые необходимы для осуществления профессиональной деятельности, с учетом сложности, объема выполняемой р</w:t>
      </w:r>
      <w:r w:rsidRPr="002D430F">
        <w:t>а</w:t>
      </w:r>
      <w:r w:rsidRPr="002D430F">
        <w:t>боты.</w:t>
      </w:r>
    </w:p>
    <w:p w:rsidR="0030189C" w:rsidRPr="002D430F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2D430F">
        <w:t xml:space="preserve">2.2. </w:t>
      </w:r>
      <w:proofErr w:type="gramStart"/>
      <w:r w:rsidRPr="002D430F">
        <w:t>Рекомендуемые размеры должностных окладов (окладов) медици</w:t>
      </w:r>
      <w:r w:rsidRPr="002D430F">
        <w:t>н</w:t>
      </w:r>
      <w:r w:rsidRPr="002D430F">
        <w:t>ских и фармацевтических работников устанавливаются на основе отнесения з</w:t>
      </w:r>
      <w:r w:rsidRPr="002D430F">
        <w:t>а</w:t>
      </w:r>
      <w:r w:rsidRPr="002D430F">
        <w:t xml:space="preserve">нимаемых ими должностей к </w:t>
      </w:r>
      <w:hyperlink r:id="rId11" w:history="1">
        <w:r w:rsidRPr="002D430F">
          <w:rPr>
            <w:rStyle w:val="af9"/>
            <w:color w:val="auto"/>
            <w:u w:val="none"/>
          </w:rPr>
          <w:t>ПКГ</w:t>
        </w:r>
      </w:hyperlink>
      <w:r w:rsidRPr="002D430F">
        <w:t xml:space="preserve">, утвержденных приказом Министерства здравоохранения и социального развития Российской Федерации от </w:t>
      </w:r>
      <w:r w:rsidR="002D430F">
        <w:t>0</w:t>
      </w:r>
      <w:r w:rsidRPr="002D430F">
        <w:t>6 августа 2007 года № 526 «Об утверждении профессиональных квалификационных групп должностей медицинских и фармацевтических работников» (зарегистр</w:t>
      </w:r>
      <w:r w:rsidRPr="002D430F">
        <w:t>и</w:t>
      </w:r>
      <w:r w:rsidRPr="002D430F">
        <w:t xml:space="preserve">рован в Минюсте </w:t>
      </w:r>
      <w:r w:rsidR="00DD2C9A">
        <w:t>Российской Федерации</w:t>
      </w:r>
      <w:r w:rsidRPr="002D430F">
        <w:t xml:space="preserve"> 27 сентября 2007</w:t>
      </w:r>
      <w:r w:rsidR="002D430F">
        <w:t xml:space="preserve"> </w:t>
      </w:r>
      <w:r w:rsidRPr="002D430F">
        <w:t>г</w:t>
      </w:r>
      <w:r w:rsidR="002D430F">
        <w:t>ода</w:t>
      </w:r>
      <w:r w:rsidRPr="002D430F">
        <w:t xml:space="preserve"> № 10190):</w:t>
      </w:r>
      <w:proofErr w:type="gramEnd"/>
    </w:p>
    <w:p w:rsidR="0030189C" w:rsidRPr="002D430F" w:rsidRDefault="0030189C" w:rsidP="002D430F">
      <w:pPr>
        <w:widowControl w:val="0"/>
        <w:autoSpaceDE w:val="0"/>
        <w:autoSpaceDN w:val="0"/>
        <w:adjustRightInd w:val="0"/>
        <w:jc w:val="center"/>
      </w:pPr>
    </w:p>
    <w:p w:rsidR="0030189C" w:rsidRDefault="0030189C" w:rsidP="00DD2C9A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Профессиональная квалификационная группа</w:t>
      </w:r>
    </w:p>
    <w:p w:rsidR="0030189C" w:rsidRDefault="0030189C" w:rsidP="00DD2C9A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«Медицинский и фармацевтический персонал первого уровня»</w:t>
      </w:r>
    </w:p>
    <w:p w:rsidR="0030189C" w:rsidRDefault="0030189C" w:rsidP="002D430F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73"/>
        <w:gridCol w:w="1937"/>
      </w:tblGrid>
      <w:tr w:rsidR="0030189C" w:rsidRPr="002D430F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 xml:space="preserve">Должности служащих, отнесенные </w:t>
            </w:r>
          </w:p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2D430F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2D430F" w:rsidTr="0030189C">
        <w:trPr>
          <w:trHeight w:val="71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с</w:t>
            </w:r>
            <w:r w:rsidR="0030189C" w:rsidRPr="002D430F">
              <w:rPr>
                <w:spacing w:val="-4"/>
                <w:sz w:val="24"/>
                <w:szCs w:val="28"/>
              </w:rPr>
              <w:t>анитарка; санитарка (мойщица); санитар-носильщик; фасовщица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4220</w:t>
            </w:r>
          </w:p>
        </w:tc>
      </w:tr>
      <w:tr w:rsidR="0030189C" w:rsidRPr="002D430F" w:rsidTr="0030189C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2D430F" w:rsidRDefault="0030189C">
            <w:pPr>
              <w:rPr>
                <w:spacing w:val="-4"/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м</w:t>
            </w:r>
            <w:r w:rsidR="0030189C" w:rsidRPr="002D430F">
              <w:rPr>
                <w:spacing w:val="-4"/>
                <w:sz w:val="24"/>
                <w:szCs w:val="28"/>
              </w:rPr>
              <w:t>ладшая медицинская сестра по уходу за бол</w:t>
            </w:r>
            <w:r w:rsidR="0030189C" w:rsidRPr="002D430F">
              <w:rPr>
                <w:spacing w:val="-4"/>
                <w:sz w:val="24"/>
                <w:szCs w:val="28"/>
              </w:rPr>
              <w:t>ь</w:t>
            </w:r>
            <w:r w:rsidR="0030189C" w:rsidRPr="002D430F">
              <w:rPr>
                <w:spacing w:val="-4"/>
                <w:sz w:val="24"/>
                <w:szCs w:val="28"/>
              </w:rPr>
              <w:t>ными, сестра-хозяйка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4470</w:t>
            </w:r>
          </w:p>
        </w:tc>
      </w:tr>
    </w:tbl>
    <w:p w:rsidR="0030189C" w:rsidRDefault="0030189C" w:rsidP="00DD2C9A">
      <w:pPr>
        <w:autoSpaceDE w:val="0"/>
        <w:autoSpaceDN w:val="0"/>
        <w:adjustRightInd w:val="0"/>
        <w:jc w:val="center"/>
      </w:pPr>
    </w:p>
    <w:p w:rsidR="0030189C" w:rsidRDefault="0030189C" w:rsidP="00DD2C9A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Профессиональная квалификационная группа </w:t>
      </w:r>
    </w:p>
    <w:p w:rsidR="0030189C" w:rsidRDefault="0030189C" w:rsidP="00DD2C9A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«Средний медицинский и фармацевтический персонал»</w:t>
      </w:r>
    </w:p>
    <w:p w:rsidR="0030189C" w:rsidRDefault="0030189C" w:rsidP="00DD2C9A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73"/>
        <w:gridCol w:w="1985"/>
      </w:tblGrid>
      <w:tr w:rsidR="0030189C" w:rsidRPr="002D430F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 xml:space="preserve">Должности служащих, отнесенные </w:t>
            </w:r>
          </w:p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2D430F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2D430F" w:rsidTr="002D430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2D430F" w:rsidP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30189C" w:rsidRPr="002D430F">
              <w:rPr>
                <w:sz w:val="24"/>
                <w:szCs w:val="28"/>
              </w:rPr>
              <w:t>едицинский дезинфектор: среднее (полное) общее образование и дополнительная подг</w:t>
            </w:r>
            <w:r w:rsidR="0030189C" w:rsidRPr="002D430F">
              <w:rPr>
                <w:sz w:val="24"/>
                <w:szCs w:val="28"/>
              </w:rPr>
              <w:t>о</w:t>
            </w:r>
            <w:r w:rsidR="0030189C" w:rsidRPr="002D430F">
              <w:rPr>
                <w:sz w:val="24"/>
                <w:szCs w:val="28"/>
              </w:rPr>
              <w:t>товка по направлению профессиональной де</w:t>
            </w:r>
            <w:r w:rsidR="0030189C" w:rsidRPr="002D430F">
              <w:rPr>
                <w:sz w:val="24"/>
                <w:szCs w:val="28"/>
              </w:rPr>
              <w:t>я</w:t>
            </w:r>
            <w:r w:rsidR="0030189C" w:rsidRPr="002D430F">
              <w:rPr>
                <w:sz w:val="24"/>
                <w:szCs w:val="28"/>
              </w:rPr>
              <w:t>тельности не менее 3 месяцев; медицинский регистратор: (среднее (полное) общее образ</w:t>
            </w:r>
            <w:r w:rsidR="0030189C" w:rsidRPr="002D430F">
              <w:rPr>
                <w:sz w:val="24"/>
                <w:szCs w:val="28"/>
              </w:rPr>
              <w:t>о</w:t>
            </w:r>
            <w:r w:rsidR="0030189C" w:rsidRPr="002D430F">
              <w:rPr>
                <w:sz w:val="24"/>
                <w:szCs w:val="28"/>
              </w:rPr>
              <w:t>вание и дополнительная подготовка по напра</w:t>
            </w:r>
            <w:r w:rsidR="0030189C" w:rsidRPr="002D430F">
              <w:rPr>
                <w:sz w:val="24"/>
                <w:szCs w:val="28"/>
              </w:rPr>
              <w:t>в</w:t>
            </w:r>
            <w:r w:rsidR="0030189C" w:rsidRPr="002D430F">
              <w:rPr>
                <w:sz w:val="24"/>
                <w:szCs w:val="28"/>
              </w:rPr>
              <w:t>лению профессиональной деятельности не м</w:t>
            </w:r>
            <w:r w:rsidR="0030189C" w:rsidRPr="002D430F">
              <w:rPr>
                <w:sz w:val="24"/>
                <w:szCs w:val="28"/>
              </w:rPr>
              <w:t>е</w:t>
            </w:r>
            <w:r w:rsidR="0030189C" w:rsidRPr="002D430F">
              <w:rPr>
                <w:sz w:val="24"/>
                <w:szCs w:val="28"/>
              </w:rPr>
              <w:t>нее 6 месяцев);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4580</w:t>
            </w:r>
          </w:p>
        </w:tc>
      </w:tr>
      <w:tr w:rsidR="0030189C" w:rsidRPr="002D430F" w:rsidTr="003018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2D430F" w:rsidRDefault="0030189C">
            <w:pPr>
              <w:rPr>
                <w:spacing w:val="-4"/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="0030189C" w:rsidRPr="002D430F">
              <w:rPr>
                <w:sz w:val="24"/>
                <w:szCs w:val="28"/>
              </w:rPr>
              <w:t>едицинский дезинфектор, медицинский рег</w:t>
            </w:r>
            <w:r w:rsidR="0030189C" w:rsidRPr="002D430F">
              <w:rPr>
                <w:sz w:val="24"/>
                <w:szCs w:val="28"/>
              </w:rPr>
              <w:t>и</w:t>
            </w:r>
            <w:r w:rsidR="0030189C" w:rsidRPr="002D430F">
              <w:rPr>
                <w:sz w:val="24"/>
                <w:szCs w:val="28"/>
              </w:rPr>
              <w:t xml:space="preserve">стратор: имеющие среднее профессиональное </w:t>
            </w:r>
            <w:r w:rsidR="0030189C" w:rsidRPr="002D430F">
              <w:rPr>
                <w:sz w:val="24"/>
                <w:szCs w:val="28"/>
              </w:rPr>
              <w:lastRenderedPageBreak/>
              <w:t>образование; инструктор по трудовой терапии; гигиенист стоматологический; инструктор-дезинфектор; инструктор по гигиеническому воспитанию; инструктор по лечебной физкул</w:t>
            </w:r>
            <w:r w:rsidR="0030189C" w:rsidRPr="002D430F">
              <w:rPr>
                <w:sz w:val="24"/>
                <w:szCs w:val="28"/>
              </w:rPr>
              <w:t>ь</w:t>
            </w:r>
            <w:r w:rsidR="0030189C" w:rsidRPr="002D430F">
              <w:rPr>
                <w:sz w:val="24"/>
                <w:szCs w:val="28"/>
              </w:rPr>
              <w:t>туре; медицинский статистик; медицинская с</w:t>
            </w:r>
            <w:r w:rsidR="0030189C" w:rsidRPr="002D430F">
              <w:rPr>
                <w:sz w:val="24"/>
                <w:szCs w:val="28"/>
              </w:rPr>
              <w:t>е</w:t>
            </w:r>
            <w:r w:rsidR="0030189C" w:rsidRPr="002D430F">
              <w:rPr>
                <w:sz w:val="24"/>
                <w:szCs w:val="28"/>
              </w:rPr>
              <w:t>стра стерилизационной; продавец оптики; младший фармацевт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lastRenderedPageBreak/>
              <w:t>4950</w:t>
            </w:r>
          </w:p>
        </w:tc>
      </w:tr>
      <w:tr w:rsidR="0030189C" w:rsidRPr="002D430F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2D430F">
            <w:pPr>
              <w:pStyle w:val="30"/>
              <w:spacing w:after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30189C" w:rsidRPr="002D430F">
              <w:rPr>
                <w:sz w:val="24"/>
                <w:szCs w:val="28"/>
              </w:rPr>
              <w:t>омощник врача-эпидемиолога; лаборант; м</w:t>
            </w:r>
            <w:r w:rsidR="0030189C" w:rsidRPr="002D430F">
              <w:rPr>
                <w:sz w:val="24"/>
                <w:szCs w:val="28"/>
              </w:rPr>
              <w:t>е</w:t>
            </w:r>
            <w:r w:rsidR="0030189C" w:rsidRPr="002D430F">
              <w:rPr>
                <w:sz w:val="24"/>
                <w:szCs w:val="28"/>
              </w:rPr>
              <w:t xml:space="preserve">дицинская сестра диетическая; </w:t>
            </w:r>
            <w:proofErr w:type="spellStart"/>
            <w:r w:rsidR="0030189C" w:rsidRPr="002D430F">
              <w:rPr>
                <w:sz w:val="24"/>
                <w:szCs w:val="28"/>
              </w:rPr>
              <w:t>рентгенолаб</w:t>
            </w:r>
            <w:r w:rsidR="0030189C" w:rsidRPr="002D430F">
              <w:rPr>
                <w:sz w:val="24"/>
                <w:szCs w:val="28"/>
              </w:rPr>
              <w:t>о</w:t>
            </w:r>
            <w:r w:rsidR="0030189C" w:rsidRPr="002D430F">
              <w:rPr>
                <w:sz w:val="24"/>
                <w:szCs w:val="28"/>
              </w:rPr>
              <w:t>рант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5310</w:t>
            </w:r>
          </w:p>
        </w:tc>
      </w:tr>
      <w:tr w:rsidR="0030189C" w:rsidRPr="002D430F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2D430F" w:rsidP="002D430F">
            <w:pPr>
              <w:pStyle w:val="30"/>
              <w:spacing w:after="0"/>
              <w:ind w:left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м</w:t>
            </w:r>
            <w:r w:rsidR="0030189C" w:rsidRPr="002D430F">
              <w:rPr>
                <w:sz w:val="24"/>
                <w:szCs w:val="28"/>
              </w:rPr>
              <w:t>едицинская сестра; медицинская сестра п</w:t>
            </w:r>
            <w:r w:rsidR="0030189C" w:rsidRPr="002D430F">
              <w:rPr>
                <w:sz w:val="24"/>
                <w:szCs w:val="28"/>
              </w:rPr>
              <w:t>а</w:t>
            </w:r>
            <w:r w:rsidR="0030189C" w:rsidRPr="002D430F">
              <w:rPr>
                <w:sz w:val="24"/>
                <w:szCs w:val="28"/>
              </w:rPr>
              <w:t>латная (постовая); медицинская сестра патр</w:t>
            </w:r>
            <w:r w:rsidR="0030189C" w:rsidRPr="002D430F">
              <w:rPr>
                <w:sz w:val="24"/>
                <w:szCs w:val="28"/>
              </w:rPr>
              <w:t>о</w:t>
            </w:r>
            <w:r w:rsidR="0030189C" w:rsidRPr="002D430F">
              <w:rPr>
                <w:sz w:val="24"/>
                <w:szCs w:val="28"/>
              </w:rPr>
              <w:t>нажная; медицинская сестра приемного отдел</w:t>
            </w:r>
            <w:r w:rsidR="0030189C" w:rsidRPr="002D430F">
              <w:rPr>
                <w:sz w:val="24"/>
                <w:szCs w:val="28"/>
              </w:rPr>
              <w:t>е</w:t>
            </w:r>
            <w:r w:rsidR="0030189C" w:rsidRPr="002D430F">
              <w:rPr>
                <w:sz w:val="24"/>
                <w:szCs w:val="28"/>
              </w:rPr>
              <w:t>ния (приемного покоя); медицинская сестра по физиотерапии; медицинская сестра по массажу; медицинская сестра по приему вызовов и пер</w:t>
            </w:r>
            <w:r w:rsidR="0030189C" w:rsidRPr="002D430F">
              <w:rPr>
                <w:sz w:val="24"/>
                <w:szCs w:val="28"/>
              </w:rPr>
              <w:t>е</w:t>
            </w:r>
            <w:r w:rsidR="0030189C" w:rsidRPr="002D430F">
              <w:rPr>
                <w:sz w:val="24"/>
                <w:szCs w:val="28"/>
              </w:rPr>
              <w:t>даче их выездным бригадам;</w:t>
            </w:r>
            <w:r w:rsidR="00DD2C9A">
              <w:rPr>
                <w:sz w:val="24"/>
                <w:szCs w:val="28"/>
              </w:rPr>
              <w:t xml:space="preserve"> зубной техник; фельдшер по прие</w:t>
            </w:r>
            <w:r w:rsidR="0030189C" w:rsidRPr="002D430F">
              <w:rPr>
                <w:sz w:val="24"/>
                <w:szCs w:val="28"/>
              </w:rPr>
              <w:t>му вызовов и передаче их выездным бригадам; медицинская сестра уч</w:t>
            </w:r>
            <w:r w:rsidR="0030189C" w:rsidRPr="002D430F">
              <w:rPr>
                <w:sz w:val="24"/>
                <w:szCs w:val="28"/>
              </w:rPr>
              <w:t>а</w:t>
            </w:r>
            <w:r w:rsidR="0030189C" w:rsidRPr="002D430F">
              <w:rPr>
                <w:sz w:val="24"/>
                <w:szCs w:val="28"/>
              </w:rPr>
              <w:t>стковая;</w:t>
            </w:r>
            <w:proofErr w:type="gramEnd"/>
            <w:r w:rsidR="0030189C" w:rsidRPr="002D430F">
              <w:rPr>
                <w:sz w:val="24"/>
                <w:szCs w:val="28"/>
              </w:rPr>
              <w:t xml:space="preserve"> медицинский лабораторный техник; фармацевт; медицинский </w:t>
            </w:r>
            <w:proofErr w:type="spellStart"/>
            <w:r w:rsidR="0030189C" w:rsidRPr="002D430F">
              <w:rPr>
                <w:sz w:val="24"/>
                <w:szCs w:val="28"/>
              </w:rPr>
              <w:t>оптик-оптометрист</w:t>
            </w:r>
            <w:proofErr w:type="spellEnd"/>
            <w:r w:rsidR="0030189C" w:rsidRPr="002D430F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5550</w:t>
            </w:r>
          </w:p>
        </w:tc>
      </w:tr>
      <w:tr w:rsidR="0030189C" w:rsidRPr="002D430F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DD2C9A" w:rsidP="002D430F">
            <w:pPr>
              <w:pStyle w:val="30"/>
              <w:spacing w:after="0"/>
              <w:ind w:left="0"/>
              <w:jc w:val="both"/>
              <w:rPr>
                <w:sz w:val="24"/>
                <w:szCs w:val="28"/>
                <w:highlight w:val="yellow"/>
              </w:rPr>
            </w:pPr>
            <w:r>
              <w:rPr>
                <w:sz w:val="24"/>
                <w:szCs w:val="28"/>
              </w:rPr>
              <w:t>а</w:t>
            </w:r>
            <w:r w:rsidR="0030189C" w:rsidRPr="002D430F">
              <w:rPr>
                <w:sz w:val="24"/>
                <w:szCs w:val="28"/>
              </w:rPr>
              <w:t>кушерка; фельдшер; операционная медици</w:t>
            </w:r>
            <w:r w:rsidR="0030189C" w:rsidRPr="002D430F">
              <w:rPr>
                <w:sz w:val="24"/>
                <w:szCs w:val="28"/>
              </w:rPr>
              <w:t>н</w:t>
            </w:r>
            <w:r w:rsidR="0030189C" w:rsidRPr="002D430F">
              <w:rPr>
                <w:sz w:val="24"/>
                <w:szCs w:val="28"/>
              </w:rPr>
              <w:t>ск</w:t>
            </w:r>
            <w:r>
              <w:rPr>
                <w:sz w:val="24"/>
                <w:szCs w:val="28"/>
              </w:rPr>
              <w:t xml:space="preserve">ая сестра; медицинская </w:t>
            </w:r>
            <w:proofErr w:type="spellStart"/>
            <w:r>
              <w:rPr>
                <w:sz w:val="24"/>
                <w:szCs w:val="28"/>
              </w:rPr>
              <w:t>сестра-</w:t>
            </w:r>
            <w:r w:rsidR="0030189C" w:rsidRPr="002D430F">
              <w:rPr>
                <w:sz w:val="24"/>
                <w:szCs w:val="28"/>
              </w:rPr>
              <w:t>анестезист</w:t>
            </w:r>
            <w:proofErr w:type="spellEnd"/>
            <w:r w:rsidR="0030189C" w:rsidRPr="002D430F">
              <w:rPr>
                <w:sz w:val="24"/>
                <w:szCs w:val="28"/>
              </w:rPr>
              <w:t>; зубной врач; медицинский технолог; медици</w:t>
            </w:r>
            <w:r w:rsidR="0030189C" w:rsidRPr="002D430F">
              <w:rPr>
                <w:sz w:val="24"/>
                <w:szCs w:val="28"/>
              </w:rPr>
              <w:t>н</w:t>
            </w:r>
            <w:r w:rsidR="0030189C" w:rsidRPr="002D430F">
              <w:rPr>
                <w:sz w:val="24"/>
                <w:szCs w:val="28"/>
              </w:rPr>
              <w:t xml:space="preserve">ская сестра процедурной; медицинская сестра перевязочной; медицинская сестра врача общей практики; </w:t>
            </w:r>
            <w:r w:rsidR="0030189C" w:rsidRPr="002D430F">
              <w:rPr>
                <w:iCs/>
                <w:sz w:val="24"/>
                <w:szCs w:val="28"/>
              </w:rPr>
              <w:t>фельдшер-лаборант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  <w:highlight w:val="yellow"/>
              </w:rPr>
            </w:pPr>
            <w:r w:rsidRPr="002D430F">
              <w:rPr>
                <w:spacing w:val="-4"/>
                <w:sz w:val="24"/>
                <w:szCs w:val="28"/>
              </w:rPr>
              <w:t>5790</w:t>
            </w:r>
          </w:p>
        </w:tc>
      </w:tr>
      <w:tr w:rsidR="0030189C" w:rsidRPr="002D430F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5 квалификационный уровень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2D430F" w:rsidP="002D430F">
            <w:pPr>
              <w:pStyle w:val="30"/>
              <w:spacing w:after="0"/>
              <w:ind w:left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с</w:t>
            </w:r>
            <w:r w:rsidR="0030189C" w:rsidRPr="002D430F">
              <w:rPr>
                <w:sz w:val="24"/>
                <w:szCs w:val="28"/>
              </w:rPr>
              <w:t>тарший фармацевт; старшая медицинская с</w:t>
            </w:r>
            <w:r w:rsidR="0030189C" w:rsidRPr="002D430F">
              <w:rPr>
                <w:sz w:val="24"/>
                <w:szCs w:val="28"/>
              </w:rPr>
              <w:t>е</w:t>
            </w:r>
            <w:r w:rsidR="0030189C" w:rsidRPr="002D430F">
              <w:rPr>
                <w:sz w:val="24"/>
                <w:szCs w:val="28"/>
              </w:rPr>
              <w:t>стра (акушерка, фельдшер, операционная мед</w:t>
            </w:r>
            <w:r w:rsidR="0030189C" w:rsidRPr="002D430F">
              <w:rPr>
                <w:sz w:val="24"/>
                <w:szCs w:val="28"/>
              </w:rPr>
              <w:t>и</w:t>
            </w:r>
            <w:r w:rsidR="0030189C" w:rsidRPr="002D430F">
              <w:rPr>
                <w:sz w:val="24"/>
                <w:szCs w:val="28"/>
              </w:rPr>
              <w:t>цинская сестра, зубной техник); заведующая молочной кухней; заведующий производством учреждений (отделов, отделений, лабораторий) зубопротезирования; заведующий фельдше</w:t>
            </w:r>
            <w:r w:rsidR="0030189C" w:rsidRPr="002D430F">
              <w:rPr>
                <w:sz w:val="24"/>
                <w:szCs w:val="28"/>
              </w:rPr>
              <w:t>р</w:t>
            </w:r>
            <w:r w:rsidR="0030189C" w:rsidRPr="002D430F">
              <w:rPr>
                <w:sz w:val="24"/>
                <w:szCs w:val="28"/>
              </w:rPr>
              <w:t xml:space="preserve">ско-акушерским </w:t>
            </w:r>
            <w:proofErr w:type="spellStart"/>
            <w:r w:rsidR="0030189C" w:rsidRPr="002D430F">
              <w:rPr>
                <w:sz w:val="24"/>
                <w:szCs w:val="28"/>
              </w:rPr>
              <w:t>пунктом-фельдшер</w:t>
            </w:r>
            <w:proofErr w:type="spellEnd"/>
            <w:r w:rsidR="0030189C" w:rsidRPr="002D430F">
              <w:rPr>
                <w:sz w:val="24"/>
                <w:szCs w:val="28"/>
              </w:rPr>
              <w:t xml:space="preserve"> (акушерка, медицинская сестра); заведующий </w:t>
            </w:r>
            <w:proofErr w:type="spellStart"/>
            <w:r w:rsidR="0030189C" w:rsidRPr="002D430F">
              <w:rPr>
                <w:sz w:val="24"/>
                <w:szCs w:val="28"/>
              </w:rPr>
              <w:t>здравпун</w:t>
            </w:r>
            <w:r w:rsidR="0030189C" w:rsidRPr="002D430F">
              <w:rPr>
                <w:sz w:val="24"/>
                <w:szCs w:val="28"/>
              </w:rPr>
              <w:t>к</w:t>
            </w:r>
            <w:r w:rsidR="0030189C" w:rsidRPr="002D430F">
              <w:rPr>
                <w:sz w:val="24"/>
                <w:szCs w:val="28"/>
              </w:rPr>
              <w:t>том-фельдшер</w:t>
            </w:r>
            <w:proofErr w:type="spellEnd"/>
            <w:r w:rsidR="0030189C" w:rsidRPr="002D430F">
              <w:rPr>
                <w:sz w:val="24"/>
                <w:szCs w:val="28"/>
              </w:rPr>
              <w:t xml:space="preserve"> (медицинская сестра); заведу</w:t>
            </w:r>
            <w:r w:rsidR="0030189C" w:rsidRPr="002D430F">
              <w:rPr>
                <w:sz w:val="24"/>
                <w:szCs w:val="28"/>
              </w:rPr>
              <w:t>ю</w:t>
            </w:r>
            <w:r w:rsidR="0030189C" w:rsidRPr="002D430F">
              <w:rPr>
                <w:sz w:val="24"/>
                <w:szCs w:val="28"/>
              </w:rPr>
              <w:t xml:space="preserve">щий </w:t>
            </w:r>
            <w:proofErr w:type="spellStart"/>
            <w:r w:rsidR="0030189C" w:rsidRPr="002D430F">
              <w:rPr>
                <w:sz w:val="24"/>
                <w:szCs w:val="28"/>
              </w:rPr>
              <w:t>медпунктом-фельдшер</w:t>
            </w:r>
            <w:proofErr w:type="spellEnd"/>
            <w:r w:rsidR="0030189C" w:rsidRPr="002D430F">
              <w:rPr>
                <w:sz w:val="24"/>
                <w:szCs w:val="28"/>
              </w:rPr>
              <w:t xml:space="preserve"> (медицинская сес</w:t>
            </w:r>
            <w:r w:rsidR="0030189C" w:rsidRPr="002D430F">
              <w:rPr>
                <w:sz w:val="24"/>
                <w:szCs w:val="28"/>
              </w:rPr>
              <w:t>т</w:t>
            </w:r>
            <w:r w:rsidR="0030189C" w:rsidRPr="002D430F">
              <w:rPr>
                <w:sz w:val="24"/>
                <w:szCs w:val="28"/>
              </w:rPr>
              <w:t>ра)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  <w:highlight w:val="yellow"/>
              </w:rPr>
            </w:pPr>
            <w:r w:rsidRPr="002D430F">
              <w:rPr>
                <w:spacing w:val="-4"/>
                <w:sz w:val="24"/>
                <w:szCs w:val="28"/>
              </w:rPr>
              <w:t>6030</w:t>
            </w:r>
          </w:p>
        </w:tc>
      </w:tr>
    </w:tbl>
    <w:p w:rsidR="0030189C" w:rsidRDefault="0030189C" w:rsidP="00DD2C9A">
      <w:pPr>
        <w:autoSpaceDE w:val="0"/>
        <w:autoSpaceDN w:val="0"/>
        <w:adjustRightInd w:val="0"/>
        <w:jc w:val="center"/>
      </w:pPr>
    </w:p>
    <w:p w:rsidR="0030189C" w:rsidRDefault="0030189C" w:rsidP="00DD2C9A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Профессиональная квалификационная группа «Врачи и провизоры»</w:t>
      </w:r>
    </w:p>
    <w:p w:rsidR="0030189C" w:rsidRDefault="0030189C" w:rsidP="00DD2C9A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</w:p>
    <w:tbl>
      <w:tblPr>
        <w:tblW w:w="98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173"/>
        <w:gridCol w:w="1995"/>
      </w:tblGrid>
      <w:tr w:rsidR="0030189C" w:rsidRPr="002D430F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 xml:space="preserve">Должности служащих, отнесенные </w:t>
            </w:r>
          </w:p>
          <w:p w:rsidR="0030189C" w:rsidRPr="002D430F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2D430F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2D430F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2D430F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2D430F" w:rsidTr="00BA1017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в</w:t>
            </w:r>
            <w:r w:rsidR="0030189C" w:rsidRPr="002D430F">
              <w:rPr>
                <w:spacing w:val="-4"/>
                <w:sz w:val="24"/>
                <w:szCs w:val="28"/>
              </w:rPr>
              <w:t>рач-стажер; провизор-стажер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6330</w:t>
            </w:r>
          </w:p>
        </w:tc>
      </w:tr>
      <w:tr w:rsidR="0030189C" w:rsidRPr="002D430F" w:rsidTr="00BA10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 xml:space="preserve">2 квалификационный уровень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30189C" w:rsidRPr="002D430F">
              <w:rPr>
                <w:sz w:val="24"/>
                <w:szCs w:val="28"/>
              </w:rPr>
              <w:t xml:space="preserve">рачи-специалисты (кроме </w:t>
            </w:r>
            <w:proofErr w:type="gramStart"/>
            <w:r w:rsidR="0030189C" w:rsidRPr="002D430F">
              <w:rPr>
                <w:sz w:val="24"/>
                <w:szCs w:val="28"/>
              </w:rPr>
              <w:t>отнесенных</w:t>
            </w:r>
            <w:proofErr w:type="gramEnd"/>
            <w:r w:rsidR="0030189C" w:rsidRPr="002D430F">
              <w:rPr>
                <w:sz w:val="24"/>
                <w:szCs w:val="28"/>
              </w:rPr>
              <w:t xml:space="preserve"> к 3 и 4 квалификационным уровням); провизор-технолог; провизор-аналитик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6800</w:t>
            </w:r>
          </w:p>
        </w:tc>
      </w:tr>
      <w:tr w:rsidR="0030189C" w:rsidRPr="002D430F" w:rsidTr="00BA10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 xml:space="preserve">3 квалификационный уровень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30189C" w:rsidRPr="002D430F">
              <w:rPr>
                <w:sz w:val="24"/>
                <w:szCs w:val="28"/>
              </w:rPr>
              <w:t>рачи-специалисты стационарных подраздел</w:t>
            </w:r>
            <w:r w:rsidR="0030189C" w:rsidRPr="002D430F">
              <w:rPr>
                <w:sz w:val="24"/>
                <w:szCs w:val="28"/>
              </w:rPr>
              <w:t>е</w:t>
            </w:r>
            <w:r w:rsidR="0030189C" w:rsidRPr="002D430F">
              <w:rPr>
                <w:sz w:val="24"/>
                <w:szCs w:val="28"/>
              </w:rPr>
              <w:t xml:space="preserve">ний лечебно-профилактических учреждений, </w:t>
            </w:r>
            <w:r w:rsidR="0030189C" w:rsidRPr="002D430F">
              <w:rPr>
                <w:sz w:val="24"/>
                <w:szCs w:val="28"/>
              </w:rPr>
              <w:lastRenderedPageBreak/>
              <w:t>станций (отделений) скорой медицинской п</w:t>
            </w:r>
            <w:r w:rsidR="0030189C" w:rsidRPr="002D430F">
              <w:rPr>
                <w:sz w:val="24"/>
                <w:szCs w:val="28"/>
              </w:rPr>
              <w:t>о</w:t>
            </w:r>
            <w:r w:rsidR="0030189C" w:rsidRPr="002D430F">
              <w:rPr>
                <w:sz w:val="24"/>
                <w:szCs w:val="28"/>
              </w:rPr>
              <w:t>мощи; врачи-терапевты участковые; врачи-педиатры участковые; врачи общей практики (семейные врачи) (</w:t>
            </w:r>
            <w:proofErr w:type="gramStart"/>
            <w:r w:rsidR="0030189C" w:rsidRPr="002D430F">
              <w:rPr>
                <w:sz w:val="24"/>
                <w:szCs w:val="28"/>
              </w:rPr>
              <w:t>кроме</w:t>
            </w:r>
            <w:proofErr w:type="gramEnd"/>
            <w:r w:rsidR="0030189C" w:rsidRPr="002D430F">
              <w:rPr>
                <w:sz w:val="24"/>
                <w:szCs w:val="28"/>
              </w:rPr>
              <w:t xml:space="preserve"> отнесенных к 4 кв</w:t>
            </w:r>
            <w:r w:rsidR="0030189C" w:rsidRPr="002D430F">
              <w:rPr>
                <w:sz w:val="24"/>
                <w:szCs w:val="28"/>
              </w:rPr>
              <w:t>а</w:t>
            </w:r>
            <w:r w:rsidR="0030189C" w:rsidRPr="002D430F">
              <w:rPr>
                <w:sz w:val="24"/>
                <w:szCs w:val="28"/>
              </w:rPr>
              <w:t>лификационному уровню)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lastRenderedPageBreak/>
              <w:t>7230</w:t>
            </w:r>
          </w:p>
        </w:tc>
      </w:tr>
      <w:tr w:rsidR="0030189C" w:rsidRPr="002D430F" w:rsidTr="00BA10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lastRenderedPageBreak/>
              <w:t xml:space="preserve">4 квалификационный уровень 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30189C" w:rsidRPr="002D430F">
              <w:rPr>
                <w:sz w:val="24"/>
                <w:szCs w:val="28"/>
              </w:rPr>
              <w:t>рачи-специалисты хирургического профиля, оперирующие в стационарах лечебно-профилактических учреждений; старший врач; старший провизор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2D430F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2D430F">
              <w:rPr>
                <w:spacing w:val="-4"/>
                <w:sz w:val="24"/>
                <w:szCs w:val="28"/>
              </w:rPr>
              <w:t>7860</w:t>
            </w:r>
          </w:p>
        </w:tc>
      </w:tr>
    </w:tbl>
    <w:p w:rsidR="00BA1017" w:rsidRDefault="00BA1017" w:rsidP="00BA1017">
      <w:pPr>
        <w:widowControl w:val="0"/>
        <w:autoSpaceDE w:val="0"/>
        <w:autoSpaceDN w:val="0"/>
        <w:adjustRightInd w:val="0"/>
        <w:ind w:firstLine="709"/>
        <w:jc w:val="both"/>
      </w:pPr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BA1017">
        <w:t>Примечание.</w:t>
      </w:r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BA1017">
        <w:t xml:space="preserve">Должностные оклады (оклады) </w:t>
      </w:r>
      <w:hyperlink w:anchor="Par227" w:history="1">
        <w:r w:rsidRPr="00BA1017">
          <w:rPr>
            <w:rStyle w:val="af9"/>
            <w:color w:val="auto"/>
            <w:u w:val="none"/>
          </w:rPr>
          <w:t>4 квалификационного уровня</w:t>
        </w:r>
      </w:hyperlink>
      <w:r w:rsidRPr="00BA1017">
        <w:t xml:space="preserve"> распростр</w:t>
      </w:r>
      <w:r w:rsidRPr="00BA1017">
        <w:t>а</w:t>
      </w:r>
      <w:r w:rsidRPr="00BA1017">
        <w:t xml:space="preserve">няются </w:t>
      </w:r>
      <w:proofErr w:type="gramStart"/>
      <w:r w:rsidRPr="00BA1017">
        <w:t>на</w:t>
      </w:r>
      <w:proofErr w:type="gramEnd"/>
      <w:r w:rsidRPr="00BA1017">
        <w:t xml:space="preserve">: </w:t>
      </w:r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BA1017">
        <w:t>оперирующих врачей-хирургов всех наименований нижеперечисленных хирургических отделений (палат) для взрослых и детей в стационарах:</w:t>
      </w:r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A1017">
        <w:t xml:space="preserve">акушерское (в том числе физиологическое, обсервационное, патологии беременности), гинекологическое, гнойной хирургии, кардиохирургическое, </w:t>
      </w:r>
      <w:proofErr w:type="spellStart"/>
      <w:r w:rsidRPr="00BA1017">
        <w:t>колопроктологическое</w:t>
      </w:r>
      <w:proofErr w:type="spellEnd"/>
      <w:r w:rsidRPr="00BA1017">
        <w:t>, микрохирургическое, нейрохирургическое (в том числе спинномозговой травмы), ожоговое, онкологическое, операционный блок, о</w:t>
      </w:r>
      <w:r w:rsidRPr="00BA1017">
        <w:t>р</w:t>
      </w:r>
      <w:r w:rsidRPr="00BA1017">
        <w:t>топедическое, отоларингологическое, офтальмологическое, портальной гипе</w:t>
      </w:r>
      <w:r w:rsidRPr="00BA1017">
        <w:t>р</w:t>
      </w:r>
      <w:r w:rsidRPr="00BA1017">
        <w:t>тензии, реконструктивной и пластической хирургии, рентгенохирургических методов диагностики и лечения (в том числе кабинет), родовое (родильное), с</w:t>
      </w:r>
      <w:r w:rsidRPr="00BA1017">
        <w:t>о</w:t>
      </w:r>
      <w:r w:rsidRPr="00BA1017">
        <w:t xml:space="preserve">судистой хирургии, травматологическое (в том числе травмы кисти), </w:t>
      </w:r>
      <w:proofErr w:type="spellStart"/>
      <w:r w:rsidRPr="00BA1017">
        <w:t>травмат</w:t>
      </w:r>
      <w:r w:rsidRPr="00BA1017">
        <w:t>о</w:t>
      </w:r>
      <w:r w:rsidRPr="00BA1017">
        <w:t>лого-ортопедическое</w:t>
      </w:r>
      <w:proofErr w:type="spellEnd"/>
      <w:r w:rsidRPr="00BA1017">
        <w:t>, туберкулезное (для больных костно-суставным туберк</w:t>
      </w:r>
      <w:r w:rsidRPr="00BA1017">
        <w:t>у</w:t>
      </w:r>
      <w:r w:rsidRPr="00BA1017">
        <w:t>лезом), туберкулезное (для</w:t>
      </w:r>
      <w:proofErr w:type="gramEnd"/>
      <w:r w:rsidRPr="00BA1017">
        <w:t xml:space="preserve"> больных </w:t>
      </w:r>
      <w:proofErr w:type="spellStart"/>
      <w:r w:rsidRPr="00BA1017">
        <w:t>урогенитальным</w:t>
      </w:r>
      <w:proofErr w:type="spellEnd"/>
      <w:r w:rsidRPr="00BA1017">
        <w:t xml:space="preserve"> туберкулезом), туберк</w:t>
      </w:r>
      <w:r w:rsidRPr="00BA1017">
        <w:t>у</w:t>
      </w:r>
      <w:r w:rsidRPr="00BA1017">
        <w:t xml:space="preserve">лезное легочно-хирургическое, урологическое (в том числе пересадка почки), хирургическое, хирургического лечения сложных нарушений ритма сердца </w:t>
      </w:r>
      <w:r w:rsidR="00BA1017">
        <w:t xml:space="preserve">       </w:t>
      </w:r>
      <w:r w:rsidRPr="00BA1017">
        <w:t xml:space="preserve">и </w:t>
      </w:r>
      <w:proofErr w:type="spellStart"/>
      <w:r w:rsidRPr="00BA1017">
        <w:t>электрокардиостимуляции</w:t>
      </w:r>
      <w:proofErr w:type="spellEnd"/>
      <w:r w:rsidRPr="00BA1017">
        <w:t>, хирургическое торакальное, челюстно-лицевой хирургии (стоматологическое), эндоскопическое;</w:t>
      </w:r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A1017">
        <w:t>врачей-анестезиологов-реаниматологов: отделений (групп) анестезиол</w:t>
      </w:r>
      <w:r w:rsidRPr="00BA1017">
        <w:t>о</w:t>
      </w:r>
      <w:r w:rsidRPr="00BA1017">
        <w:t>гии-реанимации, отделений (палат) для реанимации и интенсивной терапии стационаров больничных учреждений здравоохранения, диспансеров и родил</w:t>
      </w:r>
      <w:r w:rsidRPr="00BA1017">
        <w:t>ь</w:t>
      </w:r>
      <w:r w:rsidRPr="00BA1017">
        <w:t xml:space="preserve">ных домов, отделений экстренной и планово-консультативной помощи, групп анестезиологии-реанимации станций (отделений) скорой медицинской помощи, </w:t>
      </w:r>
      <w:proofErr w:type="spellStart"/>
      <w:r w:rsidRPr="00BA1017">
        <w:t>врачей-неонатологов</w:t>
      </w:r>
      <w:proofErr w:type="spellEnd"/>
      <w:r w:rsidRPr="00BA1017">
        <w:t xml:space="preserve"> отделений (палат) для новорожденных детей;</w:t>
      </w:r>
      <w:proofErr w:type="gramEnd"/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A1017">
        <w:t xml:space="preserve">врачей-хирургов, врачей-нефрологов, врачей анестезиологов-реаниматологов, врачей-урологов и врачей-рентгенологов: отделений </w:t>
      </w:r>
      <w:proofErr w:type="spellStart"/>
      <w:r w:rsidRPr="00BA1017">
        <w:t>рентген-ударноволнового</w:t>
      </w:r>
      <w:proofErr w:type="spellEnd"/>
      <w:r w:rsidRPr="00BA1017">
        <w:t xml:space="preserve"> дистанционного дробления камней, лазерной хирургии, лаб</w:t>
      </w:r>
      <w:r w:rsidRPr="00BA1017">
        <w:t>о</w:t>
      </w:r>
      <w:r w:rsidRPr="00BA1017">
        <w:t>раторий искусственного кровообращения; рентгенохирургических методов д</w:t>
      </w:r>
      <w:r w:rsidRPr="00BA1017">
        <w:t>и</w:t>
      </w:r>
      <w:r w:rsidRPr="00BA1017">
        <w:t xml:space="preserve">агностики и лечения; врачей-хирургов отделений гемодиализа; врачей-хирургов всех наименований отделений экстренной и планово-консультативной помощи; </w:t>
      </w:r>
      <w:proofErr w:type="spellStart"/>
      <w:r w:rsidRPr="00BA1017">
        <w:t>врачей-трансфузиологов</w:t>
      </w:r>
      <w:proofErr w:type="spellEnd"/>
      <w:r w:rsidRPr="00BA1017">
        <w:t xml:space="preserve"> отделений гравитационной хирургии крови; врачей судебно-медицинских экспертов (за исключением занятых амбулаторным приемом);</w:t>
      </w:r>
      <w:proofErr w:type="gramEnd"/>
      <w:r w:rsidRPr="00BA1017">
        <w:t xml:space="preserve"> </w:t>
      </w:r>
      <w:proofErr w:type="spellStart"/>
      <w:r w:rsidRPr="00BA1017">
        <w:t>врачей-эндоскопистов</w:t>
      </w:r>
      <w:proofErr w:type="spellEnd"/>
      <w:r w:rsidRPr="00BA1017">
        <w:t xml:space="preserve">, осуществляющих лечебные мероприятия </w:t>
      </w:r>
      <w:r w:rsidR="00BA1017">
        <w:t xml:space="preserve">      </w:t>
      </w:r>
      <w:r w:rsidRPr="00BA1017">
        <w:t>в стационарах; врачей-патологоанатомов;</w:t>
      </w:r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BA1017">
        <w:t>врачей-хирургов поликлиник (амбулаторно-поликлинических подразд</w:t>
      </w:r>
      <w:r w:rsidRPr="00BA1017">
        <w:t>е</w:t>
      </w:r>
      <w:r w:rsidRPr="00BA1017">
        <w:lastRenderedPageBreak/>
        <w:t>лений) в период их работы в стационаре в порядке чередования на срок не б</w:t>
      </w:r>
      <w:r w:rsidRPr="00BA1017">
        <w:t>о</w:t>
      </w:r>
      <w:r w:rsidRPr="00BA1017">
        <w:t>лее 3-х месяцев в году или 4-х месяцев подряд один раз в два года;</w:t>
      </w:r>
    </w:p>
    <w:p w:rsidR="0030189C" w:rsidRPr="00BA1017" w:rsidRDefault="0030189C" w:rsidP="00DD2C9A">
      <w:pPr>
        <w:widowControl w:val="0"/>
        <w:autoSpaceDE w:val="0"/>
        <w:autoSpaceDN w:val="0"/>
        <w:adjustRightInd w:val="0"/>
        <w:ind w:firstLine="709"/>
        <w:jc w:val="both"/>
      </w:pPr>
      <w:r w:rsidRPr="00BA1017">
        <w:t>врачей-хирургов при их работе в стационаре и поликлинике (амбулато</w:t>
      </w:r>
      <w:r w:rsidRPr="00BA1017">
        <w:t>р</w:t>
      </w:r>
      <w:r w:rsidRPr="00BA1017">
        <w:t>но-поликлиническом подразделении), если по объему работы невозможно в</w:t>
      </w:r>
      <w:r w:rsidRPr="00BA1017">
        <w:t>ы</w:t>
      </w:r>
      <w:r w:rsidRPr="00BA1017">
        <w:t>деление должности врача-хирурга соответствующей специальности для амб</w:t>
      </w:r>
      <w:r w:rsidRPr="00BA1017">
        <w:t>у</w:t>
      </w:r>
      <w:r w:rsidRPr="00BA1017">
        <w:t>латорного приема больных по этой специальности.</w:t>
      </w:r>
    </w:p>
    <w:p w:rsidR="0030189C" w:rsidRDefault="0030189C" w:rsidP="00BA1017">
      <w:pPr>
        <w:widowControl w:val="0"/>
        <w:autoSpaceDE w:val="0"/>
        <w:autoSpaceDN w:val="0"/>
        <w:adjustRightInd w:val="0"/>
        <w:jc w:val="center"/>
      </w:pPr>
    </w:p>
    <w:p w:rsidR="0030189C" w:rsidRDefault="0030189C" w:rsidP="00DD2C9A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Профессиональная квалификационная группа </w:t>
      </w:r>
    </w:p>
    <w:p w:rsidR="0030189C" w:rsidRDefault="0030189C" w:rsidP="00DD2C9A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«Руководители структурных подразделений учреждений с высшим мед</w:t>
      </w:r>
      <w:r>
        <w:rPr>
          <w:rFonts w:eastAsia="Batang"/>
          <w:b/>
          <w:lang w:eastAsia="ko-KR"/>
        </w:rPr>
        <w:t>и</w:t>
      </w:r>
      <w:r>
        <w:rPr>
          <w:rFonts w:eastAsia="Batang"/>
          <w:b/>
          <w:lang w:eastAsia="ko-KR"/>
        </w:rPr>
        <w:t>цинским и фармацевтическим образованием (врач-специалист, провизор)»</w:t>
      </w:r>
    </w:p>
    <w:p w:rsidR="0030189C" w:rsidRDefault="0030189C" w:rsidP="00BA1017">
      <w:pPr>
        <w:widowControl w:val="0"/>
        <w:autoSpaceDE w:val="0"/>
        <w:autoSpaceDN w:val="0"/>
        <w:adjustRightInd w:val="0"/>
        <w:jc w:val="center"/>
        <w:rPr>
          <w:rFonts w:eastAsia="Batang"/>
          <w:lang w:eastAsia="ko-KR"/>
        </w:rPr>
      </w:pPr>
    </w:p>
    <w:tbl>
      <w:tblPr>
        <w:tblW w:w="98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5175"/>
        <w:gridCol w:w="1986"/>
      </w:tblGrid>
      <w:tr w:rsidR="0030189C" w:rsidRPr="00BA1017" w:rsidTr="0030189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30189C">
            <w:pPr>
              <w:pStyle w:val="3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017" w:rsidRDefault="0030189C" w:rsidP="00BA1017">
            <w:pPr>
              <w:pStyle w:val="30"/>
              <w:widowControl w:val="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 xml:space="preserve">Должности служащих, отнесенные </w:t>
            </w:r>
          </w:p>
          <w:p w:rsidR="0030189C" w:rsidRPr="00BA1017" w:rsidRDefault="0030189C" w:rsidP="00BA1017">
            <w:pPr>
              <w:pStyle w:val="30"/>
              <w:widowControl w:val="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30189C" w:rsidP="00BA1017">
            <w:pPr>
              <w:pStyle w:val="3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BA1017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BA1017" w:rsidTr="00BA1017">
        <w:trPr>
          <w:trHeight w:val="22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r w:rsidR="0030189C" w:rsidRPr="00BA1017">
              <w:rPr>
                <w:sz w:val="24"/>
                <w:szCs w:val="28"/>
              </w:rPr>
              <w:t>аведующий структурным подразделением (о</w:t>
            </w:r>
            <w:r w:rsidR="0030189C" w:rsidRPr="00BA1017">
              <w:rPr>
                <w:sz w:val="24"/>
                <w:szCs w:val="28"/>
              </w:rPr>
              <w:t>т</w:t>
            </w:r>
            <w:r w:rsidR="0030189C" w:rsidRPr="00BA1017">
              <w:rPr>
                <w:sz w:val="24"/>
                <w:szCs w:val="28"/>
              </w:rPr>
              <w:t>делом, отделением, лабораторией, кабинетом, отрядом, и др.) (кроме отнесенных к 2 квал</w:t>
            </w:r>
            <w:r w:rsidR="0030189C" w:rsidRPr="00BA1017">
              <w:rPr>
                <w:sz w:val="24"/>
                <w:szCs w:val="28"/>
              </w:rPr>
              <w:t>и</w:t>
            </w:r>
            <w:r w:rsidR="0030189C" w:rsidRPr="00BA1017">
              <w:rPr>
                <w:sz w:val="24"/>
                <w:szCs w:val="28"/>
              </w:rPr>
              <w:t>фикационному уровню); начальник структу</w:t>
            </w:r>
            <w:r w:rsidR="0030189C" w:rsidRPr="00BA1017">
              <w:rPr>
                <w:sz w:val="24"/>
                <w:szCs w:val="28"/>
              </w:rPr>
              <w:t>р</w:t>
            </w:r>
            <w:r w:rsidR="0030189C" w:rsidRPr="00BA1017">
              <w:rPr>
                <w:sz w:val="24"/>
                <w:szCs w:val="28"/>
              </w:rPr>
              <w:t>ного подразделения (отдела, отделения, лабор</w:t>
            </w:r>
            <w:r w:rsidR="0030189C" w:rsidRPr="00BA1017">
              <w:rPr>
                <w:sz w:val="24"/>
                <w:szCs w:val="28"/>
              </w:rPr>
              <w:t>а</w:t>
            </w:r>
            <w:r w:rsidR="0030189C" w:rsidRPr="00BA1017">
              <w:rPr>
                <w:sz w:val="24"/>
                <w:szCs w:val="28"/>
              </w:rPr>
              <w:t xml:space="preserve">тории, кабинета, отряда и др.) </w:t>
            </w:r>
            <w:r w:rsidR="00DD2C9A">
              <w:rPr>
                <w:sz w:val="24"/>
                <w:szCs w:val="28"/>
              </w:rPr>
              <w:t>п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ри наличии в подразделении до 6 врачебных или провизо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р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ских должностей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>7960</w:t>
            </w:r>
          </w:p>
        </w:tc>
      </w:tr>
      <w:tr w:rsidR="0030189C" w:rsidRPr="00BA1017" w:rsidTr="00BA1017">
        <w:trPr>
          <w:trHeight w:val="4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89C" w:rsidRPr="00BA1017" w:rsidRDefault="0030189C" w:rsidP="00BA1017">
            <w:pPr>
              <w:jc w:val="both"/>
              <w:rPr>
                <w:spacing w:val="-4"/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BA1017" w:rsidP="00BA1017">
            <w:pPr>
              <w:pStyle w:val="30"/>
              <w:spacing w:after="0"/>
              <w:ind w:left="0" w:firstLine="34"/>
              <w:jc w:val="both"/>
              <w:rPr>
                <w:spacing w:val="-4"/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r w:rsidR="0030189C" w:rsidRPr="00BA1017">
              <w:rPr>
                <w:sz w:val="24"/>
                <w:szCs w:val="28"/>
              </w:rPr>
              <w:t>аведующий структурным подразделением (о</w:t>
            </w:r>
            <w:r w:rsidR="0030189C" w:rsidRPr="00BA1017">
              <w:rPr>
                <w:sz w:val="24"/>
                <w:szCs w:val="28"/>
              </w:rPr>
              <w:t>т</w:t>
            </w:r>
            <w:r w:rsidR="0030189C" w:rsidRPr="00BA1017">
              <w:rPr>
                <w:sz w:val="24"/>
                <w:szCs w:val="28"/>
              </w:rPr>
              <w:t>делом, отделением, лабораторией, кабинетом, отрядом, и др.) (кроме отнесенных к 2 квал</w:t>
            </w:r>
            <w:r w:rsidR="0030189C" w:rsidRPr="00BA1017">
              <w:rPr>
                <w:sz w:val="24"/>
                <w:szCs w:val="28"/>
              </w:rPr>
              <w:t>и</w:t>
            </w:r>
            <w:r w:rsidR="0030189C" w:rsidRPr="00BA1017">
              <w:rPr>
                <w:sz w:val="24"/>
                <w:szCs w:val="28"/>
              </w:rPr>
              <w:t>фикационному уровню); начальник структу</w:t>
            </w:r>
            <w:r w:rsidR="0030189C" w:rsidRPr="00BA1017">
              <w:rPr>
                <w:sz w:val="24"/>
                <w:szCs w:val="28"/>
              </w:rPr>
              <w:t>р</w:t>
            </w:r>
            <w:r w:rsidR="0030189C" w:rsidRPr="00BA1017">
              <w:rPr>
                <w:sz w:val="24"/>
                <w:szCs w:val="28"/>
              </w:rPr>
              <w:t>ного подразделения (отдела, отделения, лабор</w:t>
            </w:r>
            <w:r w:rsidR="0030189C" w:rsidRPr="00BA1017">
              <w:rPr>
                <w:sz w:val="24"/>
                <w:szCs w:val="28"/>
              </w:rPr>
              <w:t>а</w:t>
            </w:r>
            <w:r w:rsidR="0030189C" w:rsidRPr="00BA1017">
              <w:rPr>
                <w:sz w:val="24"/>
                <w:szCs w:val="28"/>
              </w:rPr>
              <w:t xml:space="preserve">тории, кабинета, отряда и др.) 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при наличии в подразделении 7 и более врачебных или пров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и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зорских должностей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9C" w:rsidRPr="00BA1017" w:rsidRDefault="0030189C" w:rsidP="00BA1017">
            <w:pPr>
              <w:pStyle w:val="30"/>
              <w:spacing w:after="0"/>
              <w:ind w:left="0" w:firstLine="34"/>
              <w:jc w:val="center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>8180</w:t>
            </w:r>
          </w:p>
        </w:tc>
      </w:tr>
      <w:tr w:rsidR="0030189C" w:rsidRPr="00BA1017" w:rsidTr="00BA1017">
        <w:trPr>
          <w:trHeight w:val="416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 xml:space="preserve">2 квалификационный уровень 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189C" w:rsidRPr="00BA1017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30189C" w:rsidRPr="00BA1017">
              <w:rPr>
                <w:sz w:val="24"/>
                <w:szCs w:val="28"/>
              </w:rPr>
              <w:t>аведующий отделением хирургического пр</w:t>
            </w:r>
            <w:r w:rsidR="0030189C" w:rsidRPr="00BA1017">
              <w:rPr>
                <w:sz w:val="24"/>
                <w:szCs w:val="28"/>
              </w:rPr>
              <w:t>о</w:t>
            </w:r>
            <w:r w:rsidR="0030189C" w:rsidRPr="00BA1017">
              <w:rPr>
                <w:sz w:val="24"/>
                <w:szCs w:val="28"/>
              </w:rPr>
              <w:t>филя стационаров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 xml:space="preserve"> при наличии в подраздел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е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нии до 6 врачебных или провизорских должн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о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>8600</w:t>
            </w:r>
          </w:p>
        </w:tc>
      </w:tr>
      <w:tr w:rsidR="0030189C" w:rsidRPr="00BA1017" w:rsidTr="00BA1017">
        <w:trPr>
          <w:trHeight w:val="802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189C" w:rsidRPr="00BA1017" w:rsidRDefault="0030189C" w:rsidP="00BA1017">
            <w:pPr>
              <w:jc w:val="both"/>
              <w:rPr>
                <w:spacing w:val="-4"/>
                <w:sz w:val="24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189C" w:rsidRPr="00BA1017" w:rsidRDefault="00BA1017" w:rsidP="00BA1017">
            <w:pPr>
              <w:pStyle w:val="30"/>
              <w:spacing w:after="0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30189C" w:rsidRPr="00BA1017">
              <w:rPr>
                <w:sz w:val="24"/>
                <w:szCs w:val="28"/>
              </w:rPr>
              <w:t>аведующий отделением хирургического пр</w:t>
            </w:r>
            <w:r w:rsidR="0030189C" w:rsidRPr="00BA1017">
              <w:rPr>
                <w:sz w:val="24"/>
                <w:szCs w:val="28"/>
              </w:rPr>
              <w:t>о</w:t>
            </w:r>
            <w:r w:rsidR="0030189C" w:rsidRPr="00BA1017">
              <w:rPr>
                <w:sz w:val="24"/>
                <w:szCs w:val="28"/>
              </w:rPr>
              <w:t>филя стационаров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 xml:space="preserve"> при наличии в подраздел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е</w:t>
            </w:r>
            <w:r w:rsidR="0030189C" w:rsidRPr="00BA1017">
              <w:rPr>
                <w:rFonts w:eastAsia="Batang"/>
                <w:sz w:val="24"/>
                <w:szCs w:val="28"/>
                <w:lang w:eastAsia="ko-KR"/>
              </w:rPr>
              <w:t>нии 7 и более врачебных или провизорских должностей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>8860</w:t>
            </w:r>
          </w:p>
        </w:tc>
      </w:tr>
    </w:tbl>
    <w:p w:rsidR="0030189C" w:rsidRPr="003F5446" w:rsidRDefault="0030189C" w:rsidP="003F5446">
      <w:pPr>
        <w:autoSpaceDE w:val="0"/>
        <w:autoSpaceDN w:val="0"/>
        <w:adjustRightInd w:val="0"/>
        <w:ind w:firstLine="709"/>
        <w:jc w:val="both"/>
      </w:pP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>2.3. Положением предусматривается установление медицинским и фа</w:t>
      </w:r>
      <w:r>
        <w:t>р</w:t>
      </w:r>
      <w:r>
        <w:t>мацевтическим работникам повышающего коэффициента к должностному о</w:t>
      </w:r>
      <w:r>
        <w:t>к</w:t>
      </w:r>
      <w:r>
        <w:t>ладу (окладу) за наличие квалификационной категории: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 xml:space="preserve">высшей категории </w:t>
      </w:r>
      <w:r w:rsidR="00BA1017">
        <w:t>–</w:t>
      </w:r>
      <w:r>
        <w:t xml:space="preserve"> 0,3;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 xml:space="preserve">первой категории </w:t>
      </w:r>
      <w:r w:rsidR="00BA1017">
        <w:t>–</w:t>
      </w:r>
      <w:r>
        <w:t xml:space="preserve"> 0,2;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 xml:space="preserve">второй категории </w:t>
      </w:r>
      <w:r w:rsidR="00BA1017">
        <w:t>–</w:t>
      </w:r>
      <w:r>
        <w:t xml:space="preserve"> 0,1.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>Применение повышающего коэффициента к должностному окладу (окл</w:t>
      </w:r>
      <w:r>
        <w:t>а</w:t>
      </w:r>
      <w:r>
        <w:t>ду) образует новый должностной оклад (оклад).</w:t>
      </w:r>
    </w:p>
    <w:p w:rsidR="0030189C" w:rsidRDefault="0030189C" w:rsidP="00BA1017">
      <w:pPr>
        <w:widowControl w:val="0"/>
        <w:autoSpaceDE w:val="0"/>
        <w:autoSpaceDN w:val="0"/>
        <w:adjustRightInd w:val="0"/>
        <w:jc w:val="center"/>
      </w:pPr>
    </w:p>
    <w:p w:rsidR="00BA1017" w:rsidRDefault="0030189C" w:rsidP="003F5446">
      <w:pPr>
        <w:pStyle w:val="a0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III</w:t>
      </w:r>
      <w:r>
        <w:rPr>
          <w:b/>
          <w:szCs w:val="28"/>
        </w:rPr>
        <w:t xml:space="preserve">. Порядок и условия оплаты труда специалистов </w:t>
      </w:r>
    </w:p>
    <w:p w:rsidR="0030189C" w:rsidRDefault="0030189C" w:rsidP="003F5446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с высшим и средним профессиональным образованием</w:t>
      </w:r>
    </w:p>
    <w:p w:rsidR="0030189C" w:rsidRDefault="0030189C" w:rsidP="00BA1017">
      <w:pPr>
        <w:widowControl w:val="0"/>
        <w:autoSpaceDE w:val="0"/>
        <w:autoSpaceDN w:val="0"/>
        <w:adjustRightInd w:val="0"/>
        <w:jc w:val="center"/>
      </w:pPr>
    </w:p>
    <w:p w:rsidR="0030189C" w:rsidRPr="00BA1017" w:rsidRDefault="0030189C" w:rsidP="003F5446">
      <w:pPr>
        <w:autoSpaceDE w:val="0"/>
        <w:autoSpaceDN w:val="0"/>
        <w:adjustRightInd w:val="0"/>
        <w:ind w:firstLine="709"/>
        <w:jc w:val="both"/>
      </w:pPr>
      <w:r w:rsidRPr="00BA1017">
        <w:t>3.1. Рекомендуемые размеры должностных окладов (окладов) работников с высшим и средним профессиональным образованием устанавливаются на о</w:t>
      </w:r>
      <w:r w:rsidRPr="00BA1017">
        <w:t>с</w:t>
      </w:r>
      <w:r w:rsidRPr="00BA1017">
        <w:t>нове отнесения занимаемых ими должностей к ПКГ, утвержденных приказами Министерства здравоохранения и социального развития Российской Федер</w:t>
      </w:r>
      <w:r w:rsidRPr="00BA1017">
        <w:t>а</w:t>
      </w:r>
      <w:r w:rsidRPr="00BA1017">
        <w:t>ции:</w:t>
      </w:r>
    </w:p>
    <w:p w:rsidR="0030189C" w:rsidRPr="00BA1017" w:rsidRDefault="0030189C" w:rsidP="003F5446">
      <w:pPr>
        <w:autoSpaceDE w:val="0"/>
        <w:autoSpaceDN w:val="0"/>
        <w:adjustRightInd w:val="0"/>
        <w:ind w:firstLine="709"/>
        <w:jc w:val="both"/>
      </w:pPr>
      <w:r w:rsidRPr="00BA1017">
        <w:t xml:space="preserve">от 31 марта 2008 года </w:t>
      </w:r>
      <w:hyperlink r:id="rId12" w:history="1">
        <w:r w:rsidRPr="00BA1017">
          <w:rPr>
            <w:rStyle w:val="af9"/>
            <w:color w:val="auto"/>
            <w:u w:val="none"/>
          </w:rPr>
          <w:t>№ 149н</w:t>
        </w:r>
      </w:hyperlink>
      <w:r w:rsidRPr="00BA1017">
        <w:t xml:space="preserve"> «Об утверждении профессиональных кв</w:t>
      </w:r>
      <w:r w:rsidRPr="00BA1017">
        <w:t>а</w:t>
      </w:r>
      <w:r w:rsidRPr="00BA1017">
        <w:t>лификационных групп должностей работников, занятых в сфере здравоохран</w:t>
      </w:r>
      <w:r w:rsidRPr="00BA1017">
        <w:t>е</w:t>
      </w:r>
      <w:r w:rsidRPr="00BA1017">
        <w:t>ния и предоставления социальных услуг» (</w:t>
      </w:r>
      <w:proofErr w:type="gramStart"/>
      <w:r w:rsidRPr="00BA1017">
        <w:t>зарегистрирован</w:t>
      </w:r>
      <w:proofErr w:type="gramEnd"/>
      <w:r w:rsidRPr="00BA1017">
        <w:t xml:space="preserve"> в Минюсте </w:t>
      </w:r>
      <w:r w:rsidR="003F5446">
        <w:t>Росси</w:t>
      </w:r>
      <w:r w:rsidR="003F5446">
        <w:t>й</w:t>
      </w:r>
      <w:r w:rsidR="003F5446">
        <w:t>ской Федерации</w:t>
      </w:r>
      <w:r w:rsidRPr="00BA1017">
        <w:t xml:space="preserve"> </w:t>
      </w:r>
      <w:r w:rsidR="00BA1017">
        <w:t>0</w:t>
      </w:r>
      <w:r w:rsidRPr="00BA1017">
        <w:t>9 апреля 2008 года № 11481);</w:t>
      </w:r>
    </w:p>
    <w:p w:rsidR="0030189C" w:rsidRPr="00BA1017" w:rsidRDefault="0030189C" w:rsidP="003F5446">
      <w:pPr>
        <w:autoSpaceDE w:val="0"/>
        <w:autoSpaceDN w:val="0"/>
        <w:adjustRightInd w:val="0"/>
        <w:ind w:firstLine="709"/>
        <w:jc w:val="both"/>
      </w:pPr>
      <w:proofErr w:type="gramStart"/>
      <w:r w:rsidRPr="00BA1017">
        <w:t xml:space="preserve">от 27 мая 2008 года </w:t>
      </w:r>
      <w:hyperlink r:id="rId13" w:history="1">
        <w:r w:rsidRPr="00BA1017">
          <w:rPr>
            <w:rStyle w:val="af9"/>
            <w:color w:val="auto"/>
            <w:u w:val="none"/>
          </w:rPr>
          <w:t>№ 242н</w:t>
        </w:r>
      </w:hyperlink>
      <w:r w:rsidRPr="00BA1017">
        <w:t xml:space="preserve"> «Об утверждении профессиональных квал</w:t>
      </w:r>
      <w:r w:rsidRPr="00BA1017">
        <w:t>и</w:t>
      </w:r>
      <w:r w:rsidRPr="00BA1017">
        <w:t xml:space="preserve">фикационных групп должностей работников, осуществляющих деятельность </w:t>
      </w:r>
      <w:r w:rsidR="00BA1017">
        <w:t xml:space="preserve">     </w:t>
      </w:r>
      <w:r w:rsidRPr="00BA1017">
        <w:t>в области гражданской обороны, защиты населения и территорий от чрезв</w:t>
      </w:r>
      <w:r w:rsidRPr="00BA1017">
        <w:t>ы</w:t>
      </w:r>
      <w:r w:rsidRPr="00BA1017">
        <w:t xml:space="preserve">чайных ситуаций природного и техногенного характера, обеспечения пожарной безопасности и безопасности людей на водных объектах» (зарегистрирован </w:t>
      </w:r>
      <w:r w:rsidR="00BA1017">
        <w:t xml:space="preserve">       </w:t>
      </w:r>
      <w:r w:rsidRPr="00BA1017">
        <w:t xml:space="preserve">в Минюсте </w:t>
      </w:r>
      <w:r w:rsidR="003F5446">
        <w:t>Российской Федерации</w:t>
      </w:r>
      <w:r w:rsidR="003F5446" w:rsidRPr="00BA1017">
        <w:t xml:space="preserve"> </w:t>
      </w:r>
      <w:r w:rsidRPr="00BA1017">
        <w:t xml:space="preserve">18 июня </w:t>
      </w:r>
      <w:smartTag w:uri="urn:schemas-microsoft-com:office:smarttags" w:element="metricconverter">
        <w:smartTagPr>
          <w:attr w:name="ProductID" w:val="2008 г"/>
        </w:smartTagPr>
        <w:r w:rsidRPr="00BA1017">
          <w:t>2008 г</w:t>
        </w:r>
        <w:r w:rsidR="00BA1017">
          <w:t>ода</w:t>
        </w:r>
      </w:smartTag>
      <w:r w:rsidR="003F5446">
        <w:t xml:space="preserve"> № 11856):</w:t>
      </w:r>
      <w:proofErr w:type="gramEnd"/>
    </w:p>
    <w:p w:rsidR="0030189C" w:rsidRDefault="0030189C" w:rsidP="00BA1017">
      <w:pPr>
        <w:widowControl w:val="0"/>
        <w:autoSpaceDE w:val="0"/>
        <w:autoSpaceDN w:val="0"/>
        <w:adjustRightInd w:val="0"/>
        <w:jc w:val="center"/>
        <w:rPr>
          <w:rFonts w:eastAsia="Batang"/>
          <w:sz w:val="20"/>
          <w:szCs w:val="20"/>
          <w:lang w:eastAsia="ko-KR"/>
        </w:rPr>
      </w:pPr>
    </w:p>
    <w:p w:rsidR="0030189C" w:rsidRDefault="0030189C" w:rsidP="003F5446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Профессиональная квалификационная группа </w:t>
      </w:r>
    </w:p>
    <w:p w:rsidR="00BA1017" w:rsidRDefault="0030189C" w:rsidP="003F5446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«Должности специалистов второго уровня, осуществляющих </w:t>
      </w:r>
    </w:p>
    <w:p w:rsidR="0030189C" w:rsidRDefault="0030189C" w:rsidP="003F5446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предоставление социальных услуг»</w:t>
      </w:r>
    </w:p>
    <w:p w:rsidR="0030189C" w:rsidRDefault="0030189C" w:rsidP="003F5446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1985"/>
      </w:tblGrid>
      <w:tr w:rsidR="0030189C" w:rsidRPr="00BA1017" w:rsidTr="0030189C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Должности служащих, отнесенные к ПКГ «</w:t>
            </w:r>
            <w:r w:rsidRPr="00BA1017">
              <w:rPr>
                <w:rFonts w:eastAsia="Batang"/>
                <w:b/>
                <w:sz w:val="24"/>
                <w:szCs w:val="28"/>
                <w:lang w:eastAsia="ko-KR"/>
              </w:rPr>
              <w:t>Должности специалистов второго уровня, осуществляющих предоставление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BA1017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BA1017" w:rsidTr="00BA1017">
        <w:trPr>
          <w:trHeight w:val="63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BA1017" w:rsidRDefault="003018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BA1017">
              <w:rPr>
                <w:sz w:val="24"/>
                <w:szCs w:val="28"/>
              </w:rPr>
              <w:t>Социальный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>4470</w:t>
            </w:r>
          </w:p>
        </w:tc>
      </w:tr>
    </w:tbl>
    <w:p w:rsidR="0030189C" w:rsidRDefault="0030189C" w:rsidP="003F5446">
      <w:pPr>
        <w:autoSpaceDE w:val="0"/>
        <w:autoSpaceDN w:val="0"/>
        <w:adjustRightInd w:val="0"/>
        <w:jc w:val="center"/>
        <w:rPr>
          <w:rFonts w:eastAsia="Batang"/>
          <w:lang w:eastAsia="ko-KR"/>
        </w:rPr>
      </w:pPr>
    </w:p>
    <w:p w:rsidR="0030189C" w:rsidRDefault="0030189C" w:rsidP="003F5446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Профессиональная квалификационная группа </w:t>
      </w:r>
    </w:p>
    <w:p w:rsidR="00BA1017" w:rsidRDefault="0030189C" w:rsidP="003F5446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 xml:space="preserve">«Должности специалистов третьего уровня в учреждениях </w:t>
      </w:r>
    </w:p>
    <w:p w:rsidR="0030189C" w:rsidRDefault="0030189C" w:rsidP="003F5446">
      <w:pPr>
        <w:autoSpaceDE w:val="0"/>
        <w:autoSpaceDN w:val="0"/>
        <w:adjustRightInd w:val="0"/>
        <w:jc w:val="center"/>
        <w:rPr>
          <w:rFonts w:eastAsia="Batang"/>
          <w:b/>
          <w:lang w:eastAsia="ko-KR"/>
        </w:rPr>
      </w:pPr>
      <w:r>
        <w:rPr>
          <w:rFonts w:eastAsia="Batang"/>
          <w:b/>
          <w:lang w:eastAsia="ko-KR"/>
        </w:rPr>
        <w:t>здравоохранения и  осуществляющих предоставление социальных услуг»</w:t>
      </w:r>
    </w:p>
    <w:p w:rsidR="0030189C" w:rsidRDefault="0030189C" w:rsidP="003F5446">
      <w:pPr>
        <w:pStyle w:val="30"/>
        <w:spacing w:after="0"/>
        <w:ind w:left="0"/>
        <w:jc w:val="center"/>
        <w:rPr>
          <w:sz w:val="28"/>
          <w:szCs w:val="28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244"/>
        <w:gridCol w:w="1980"/>
      </w:tblGrid>
      <w:tr w:rsidR="0030189C" w:rsidRPr="00BA1017" w:rsidTr="003018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17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 xml:space="preserve">Должности специалистов, отнесенные </w:t>
            </w:r>
          </w:p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BA1017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BA1017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BA1017" w:rsidTr="00BA1017">
        <w:trPr>
          <w:trHeight w:val="6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="0030189C" w:rsidRPr="00BA1017">
              <w:rPr>
                <w:sz w:val="24"/>
                <w:szCs w:val="28"/>
              </w:rPr>
              <w:t>пециалист по социальной работе; инструктор</w:t>
            </w:r>
            <w:r>
              <w:rPr>
                <w:sz w:val="24"/>
                <w:szCs w:val="28"/>
              </w:rPr>
              <w:t>-</w:t>
            </w:r>
            <w:r w:rsidR="0030189C" w:rsidRPr="00BA1017">
              <w:rPr>
                <w:sz w:val="24"/>
                <w:szCs w:val="28"/>
              </w:rPr>
              <w:t>методист по лечебной физкультуре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>5920</w:t>
            </w:r>
          </w:p>
        </w:tc>
      </w:tr>
      <w:tr w:rsidR="0030189C" w:rsidRPr="00BA1017" w:rsidTr="00BA10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BA1017" w:rsidP="00BA1017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z w:val="24"/>
                <w:szCs w:val="28"/>
              </w:rPr>
              <w:t>б</w:t>
            </w:r>
            <w:r w:rsidR="0030189C" w:rsidRPr="00BA1017">
              <w:rPr>
                <w:sz w:val="24"/>
                <w:szCs w:val="28"/>
              </w:rPr>
              <w:t xml:space="preserve">иолог; эксперт-физик по </w:t>
            </w:r>
            <w:proofErr w:type="gramStart"/>
            <w:r w:rsidR="0030189C" w:rsidRPr="00BA1017">
              <w:rPr>
                <w:sz w:val="24"/>
                <w:szCs w:val="28"/>
              </w:rPr>
              <w:t>контролю за</w:t>
            </w:r>
            <w:proofErr w:type="gramEnd"/>
            <w:r w:rsidR="0030189C" w:rsidRPr="00BA1017">
              <w:rPr>
                <w:sz w:val="24"/>
                <w:szCs w:val="28"/>
              </w:rPr>
              <w:t xml:space="preserve"> источн</w:t>
            </w:r>
            <w:r w:rsidR="0030189C" w:rsidRPr="00BA1017">
              <w:rPr>
                <w:sz w:val="24"/>
                <w:szCs w:val="28"/>
              </w:rPr>
              <w:t>и</w:t>
            </w:r>
            <w:r w:rsidR="0030189C" w:rsidRPr="00BA1017">
              <w:rPr>
                <w:sz w:val="24"/>
                <w:szCs w:val="28"/>
              </w:rPr>
              <w:t>ками ионизирующих и неионизирующих изл</w:t>
            </w:r>
            <w:r w:rsidR="0030189C" w:rsidRPr="00BA1017">
              <w:rPr>
                <w:sz w:val="24"/>
                <w:szCs w:val="28"/>
              </w:rPr>
              <w:t>у</w:t>
            </w:r>
            <w:r w:rsidR="0030189C" w:rsidRPr="00BA1017">
              <w:rPr>
                <w:sz w:val="24"/>
                <w:szCs w:val="28"/>
              </w:rPr>
              <w:t>чений; химик-эксперт учреждения здравоохр</w:t>
            </w:r>
            <w:r w:rsidR="0030189C" w:rsidRPr="00BA1017">
              <w:rPr>
                <w:sz w:val="24"/>
                <w:szCs w:val="28"/>
              </w:rPr>
              <w:t>а</w:t>
            </w:r>
            <w:r w:rsidR="0030189C" w:rsidRPr="00BA1017">
              <w:rPr>
                <w:sz w:val="24"/>
                <w:szCs w:val="28"/>
              </w:rPr>
              <w:t>нения; медицинский психолог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BA1017" w:rsidRDefault="0030189C" w:rsidP="00BA1017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BA1017">
              <w:rPr>
                <w:spacing w:val="-4"/>
                <w:sz w:val="24"/>
                <w:szCs w:val="28"/>
              </w:rPr>
              <w:t>6800</w:t>
            </w:r>
          </w:p>
        </w:tc>
      </w:tr>
    </w:tbl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</w:p>
    <w:p w:rsidR="003F5446" w:rsidRDefault="003F5446" w:rsidP="003F5446">
      <w:pPr>
        <w:autoSpaceDE w:val="0"/>
        <w:autoSpaceDN w:val="0"/>
        <w:adjustRightInd w:val="0"/>
        <w:ind w:firstLine="709"/>
        <w:jc w:val="both"/>
      </w:pPr>
    </w:p>
    <w:p w:rsidR="003F5446" w:rsidRDefault="003F5446" w:rsidP="003F5446">
      <w:pPr>
        <w:autoSpaceDE w:val="0"/>
        <w:autoSpaceDN w:val="0"/>
        <w:adjustRightInd w:val="0"/>
        <w:ind w:firstLine="709"/>
        <w:jc w:val="both"/>
      </w:pPr>
    </w:p>
    <w:p w:rsidR="003F5446" w:rsidRDefault="003F5446" w:rsidP="003F5446">
      <w:pPr>
        <w:autoSpaceDE w:val="0"/>
        <w:autoSpaceDN w:val="0"/>
        <w:adjustRightInd w:val="0"/>
        <w:ind w:firstLine="709"/>
        <w:jc w:val="both"/>
      </w:pP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lastRenderedPageBreak/>
        <w:t>Примечание: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>Положением предусматривается установление биологам и медицинским психологам повышающего коэффициента к окладу за наличие квалификацио</w:t>
      </w:r>
      <w:r>
        <w:t>н</w:t>
      </w:r>
      <w:r>
        <w:t>ной категории: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 xml:space="preserve">высшей категории </w:t>
      </w:r>
      <w:r w:rsidR="00BA1017">
        <w:t>–</w:t>
      </w:r>
      <w:r>
        <w:t xml:space="preserve"> 0,3;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 xml:space="preserve">первой категории </w:t>
      </w:r>
      <w:r w:rsidR="00BA1017">
        <w:t>–</w:t>
      </w:r>
      <w:r>
        <w:t xml:space="preserve"> 0,2;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 xml:space="preserve">второй категории </w:t>
      </w:r>
      <w:r w:rsidR="00BA1017">
        <w:t>–</w:t>
      </w:r>
      <w:r>
        <w:t xml:space="preserve"> 0,1.</w:t>
      </w: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>Применение повышающего коэффициента к должностному окладу (окл</w:t>
      </w:r>
      <w:r>
        <w:t>а</w:t>
      </w:r>
      <w:r>
        <w:t>ду) образует новый должностной оклад (оклад).</w:t>
      </w:r>
    </w:p>
    <w:p w:rsidR="0030189C" w:rsidRDefault="0030189C" w:rsidP="003F5446">
      <w:pPr>
        <w:autoSpaceDE w:val="0"/>
        <w:autoSpaceDN w:val="0"/>
        <w:adjustRightInd w:val="0"/>
        <w:jc w:val="center"/>
      </w:pP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Профессиональные квалификационные группы должностей</w:t>
      </w: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работников, осуществляющих деятельность в области</w:t>
      </w: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гражданской обороны, защиты населения и территорий</w:t>
      </w: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 чрезвычайных ситуаций </w:t>
      </w:r>
      <w:proofErr w:type="gramStart"/>
      <w:r>
        <w:rPr>
          <w:b/>
        </w:rPr>
        <w:t>природного</w:t>
      </w:r>
      <w:proofErr w:type="gramEnd"/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техногенного характера, обеспечения пожарной безопасности</w:t>
      </w: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безопасности людей на водных объектах</w:t>
      </w:r>
    </w:p>
    <w:p w:rsidR="0030189C" w:rsidRDefault="0030189C" w:rsidP="003F5446">
      <w:pPr>
        <w:autoSpaceDE w:val="0"/>
        <w:autoSpaceDN w:val="0"/>
        <w:adjustRightInd w:val="0"/>
        <w:jc w:val="center"/>
      </w:pP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Профессиональная квалификационная группа второго уровня</w:t>
      </w:r>
    </w:p>
    <w:p w:rsidR="0030189C" w:rsidRDefault="0030189C" w:rsidP="00E85D9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5244"/>
        <w:gridCol w:w="2026"/>
      </w:tblGrid>
      <w:tr w:rsidR="0030189C" w:rsidRPr="00E85D9C" w:rsidTr="0030189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 xml:space="preserve">Должности специалистов, отнесенные </w:t>
            </w:r>
          </w:p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9C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proofErr w:type="gramStart"/>
            <w:r w:rsidRPr="00E85D9C">
              <w:rPr>
                <w:b/>
                <w:spacing w:val="-4"/>
                <w:sz w:val="24"/>
                <w:szCs w:val="28"/>
              </w:rPr>
              <w:t xml:space="preserve">Должностной </w:t>
            </w:r>
            <w:proofErr w:type="gramEnd"/>
          </w:p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оклад (оклад), руб</w:t>
            </w:r>
            <w:r w:rsidR="00E85D9C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E85D9C" w:rsidTr="00E85D9C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E85D9C" w:rsidP="00E85D9C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>
              <w:rPr>
                <w:sz w:val="24"/>
              </w:rPr>
              <w:t>и</w:t>
            </w:r>
            <w:r w:rsidR="0030189C" w:rsidRPr="00E85D9C">
              <w:rPr>
                <w:sz w:val="24"/>
              </w:rPr>
              <w:t>нструктор гражданской обороны; специалист (ведущий специалист) гражданской обороны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5920</w:t>
            </w:r>
          </w:p>
        </w:tc>
      </w:tr>
    </w:tbl>
    <w:p w:rsidR="0030189C" w:rsidRDefault="0030189C" w:rsidP="00E85D9C">
      <w:pPr>
        <w:widowControl w:val="0"/>
        <w:autoSpaceDE w:val="0"/>
        <w:autoSpaceDN w:val="0"/>
        <w:adjustRightInd w:val="0"/>
        <w:jc w:val="center"/>
      </w:pPr>
    </w:p>
    <w:p w:rsidR="0030189C" w:rsidRDefault="0030189C" w:rsidP="00E85D9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Профессиональная квалификационная группа третьего уровня</w:t>
      </w:r>
    </w:p>
    <w:p w:rsidR="0030189C" w:rsidRDefault="0030189C" w:rsidP="00E85D9C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5386"/>
        <w:gridCol w:w="1985"/>
      </w:tblGrid>
      <w:tr w:rsidR="0030189C" w:rsidRPr="00E85D9C" w:rsidTr="0030189C">
        <w:trPr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9C" w:rsidRDefault="0030189C" w:rsidP="00E85D9C">
            <w:pPr>
              <w:pStyle w:val="30"/>
              <w:spacing w:after="0"/>
              <w:ind w:left="219" w:hanging="219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 xml:space="preserve">Должности специалистов, отнесенные </w:t>
            </w:r>
          </w:p>
          <w:p w:rsidR="0030189C" w:rsidRPr="00E85D9C" w:rsidRDefault="0030189C" w:rsidP="00E85D9C">
            <w:pPr>
              <w:pStyle w:val="30"/>
              <w:spacing w:after="0"/>
              <w:ind w:left="219" w:hanging="219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к квалифи</w:t>
            </w:r>
            <w:r w:rsidR="00E85D9C">
              <w:rPr>
                <w:b/>
                <w:spacing w:val="-4"/>
                <w:sz w:val="24"/>
                <w:szCs w:val="28"/>
              </w:rPr>
              <w:t xml:space="preserve">кационным </w:t>
            </w:r>
            <w:r w:rsidRPr="00E85D9C">
              <w:rPr>
                <w:b/>
                <w:spacing w:val="-4"/>
                <w:sz w:val="24"/>
                <w:szCs w:val="28"/>
              </w:rPr>
              <w:t>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E85D9C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E85D9C" w:rsidTr="00E85D9C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3 квалификационный уровень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E85D9C" w:rsidRDefault="00E85D9C" w:rsidP="00E85D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30189C" w:rsidRPr="00E85D9C">
              <w:rPr>
                <w:sz w:val="24"/>
              </w:rPr>
              <w:t>ачальник штаба гражданской обороны (объекта народного хозяйства)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8070</w:t>
            </w:r>
          </w:p>
        </w:tc>
      </w:tr>
    </w:tbl>
    <w:p w:rsidR="0030189C" w:rsidRDefault="0030189C" w:rsidP="00E85D9C">
      <w:pPr>
        <w:widowControl w:val="0"/>
        <w:autoSpaceDE w:val="0"/>
        <w:autoSpaceDN w:val="0"/>
        <w:adjustRightInd w:val="0"/>
        <w:jc w:val="center"/>
        <w:outlineLvl w:val="0"/>
        <w:rPr>
          <w:rFonts w:eastAsia="Batang"/>
          <w:b/>
          <w:lang w:eastAsia="ko-KR"/>
        </w:rPr>
      </w:pPr>
    </w:p>
    <w:p w:rsidR="003F5446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Порядок и условия оплаты труда работников общеотраслевых </w:t>
      </w:r>
    </w:p>
    <w:p w:rsidR="0030189C" w:rsidRDefault="0030189C" w:rsidP="003F5446">
      <w:pPr>
        <w:autoSpaceDE w:val="0"/>
        <w:autoSpaceDN w:val="0"/>
        <w:adjustRightInd w:val="0"/>
        <w:jc w:val="center"/>
      </w:pPr>
      <w:r>
        <w:rPr>
          <w:b/>
        </w:rPr>
        <w:t>должностей руководителей, специалистов и служащих</w:t>
      </w:r>
    </w:p>
    <w:p w:rsidR="0030189C" w:rsidRDefault="0030189C" w:rsidP="00E85D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 w:rsidRPr="00E85D9C">
        <w:t xml:space="preserve">4.1. </w:t>
      </w:r>
      <w:proofErr w:type="gramStart"/>
      <w:r w:rsidRPr="00E85D9C">
        <w:t>Рекомендуемые размеры должностных окладов (окладов) работников общеотраслевых должностей руководителей, специалистов и служащих уст</w:t>
      </w:r>
      <w:r w:rsidRPr="00E85D9C">
        <w:t>а</w:t>
      </w:r>
      <w:r w:rsidRPr="00E85D9C">
        <w:t xml:space="preserve">навливаются на основе отнесения занимаемых ими должностей к </w:t>
      </w:r>
      <w:hyperlink r:id="rId14" w:history="1">
        <w:r w:rsidRPr="00E85D9C">
          <w:rPr>
            <w:rStyle w:val="af9"/>
            <w:color w:val="auto"/>
            <w:u w:val="none"/>
          </w:rPr>
          <w:t>ПКГ</w:t>
        </w:r>
      </w:hyperlink>
      <w:r w:rsidRPr="00E85D9C">
        <w:t>, утве</w:t>
      </w:r>
      <w:r w:rsidRPr="00E85D9C">
        <w:t>р</w:t>
      </w:r>
      <w:r w:rsidRPr="00E85D9C">
        <w:t>жденных приказом Министерства здравоохранения и социального развития Российской Федерации от 29 мая 2008 года № 247н «Об утверждении профе</w:t>
      </w:r>
      <w:r w:rsidRPr="00E85D9C">
        <w:t>с</w:t>
      </w:r>
      <w:r w:rsidRPr="00E85D9C">
        <w:t>сиональных квалификационных групп общеотраслевых должностей руковод</w:t>
      </w:r>
      <w:r w:rsidRPr="00E85D9C">
        <w:t>и</w:t>
      </w:r>
      <w:r w:rsidRPr="00E85D9C">
        <w:t xml:space="preserve">телей, специалистов и служащих» (зарегистрирован в Минюсте </w:t>
      </w:r>
      <w:r w:rsidR="003F5446">
        <w:t>Российской Федерации</w:t>
      </w:r>
      <w:r w:rsidR="003F5446" w:rsidRPr="00E85D9C">
        <w:t xml:space="preserve"> </w:t>
      </w:r>
      <w:r w:rsidRPr="00E85D9C">
        <w:t xml:space="preserve">18 июня </w:t>
      </w:r>
      <w:smartTag w:uri="urn:schemas-microsoft-com:office:smarttags" w:element="metricconverter">
        <w:smartTagPr>
          <w:attr w:name="ProductID" w:val="2008 г"/>
        </w:smartTagPr>
        <w:r w:rsidRPr="00E85D9C">
          <w:t>2008 г</w:t>
        </w:r>
        <w:r w:rsidR="003F5446">
          <w:t>ода</w:t>
        </w:r>
      </w:smartTag>
      <w:r w:rsidRPr="00E85D9C">
        <w:t xml:space="preserve"> № 11858</w:t>
      </w:r>
      <w:r>
        <w:t>):</w:t>
      </w:r>
      <w:proofErr w:type="gramEnd"/>
    </w:p>
    <w:p w:rsidR="0030189C" w:rsidRDefault="0030189C" w:rsidP="003F5446">
      <w:pPr>
        <w:autoSpaceDE w:val="0"/>
        <w:autoSpaceDN w:val="0"/>
        <w:adjustRightInd w:val="0"/>
        <w:jc w:val="center"/>
        <w:outlineLvl w:val="1"/>
      </w:pPr>
    </w:p>
    <w:p w:rsidR="003F5446" w:rsidRDefault="003F5446" w:rsidP="003F5446">
      <w:pPr>
        <w:autoSpaceDE w:val="0"/>
        <w:autoSpaceDN w:val="0"/>
        <w:adjustRightInd w:val="0"/>
        <w:jc w:val="center"/>
        <w:outlineLvl w:val="1"/>
      </w:pPr>
    </w:p>
    <w:p w:rsidR="0030189C" w:rsidRDefault="0030189C" w:rsidP="003F544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F5446">
        <w:rPr>
          <w:b/>
        </w:rPr>
        <w:lastRenderedPageBreak/>
        <w:t>Профессиональная квалификационная</w:t>
      </w:r>
      <w:r>
        <w:rPr>
          <w:b/>
        </w:rPr>
        <w:t xml:space="preserve"> группа</w:t>
      </w: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«Общеотраслевые должности служащих первого уровня»</w:t>
      </w:r>
    </w:p>
    <w:p w:rsidR="0030189C" w:rsidRDefault="0030189C" w:rsidP="00E85D9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5244"/>
        <w:gridCol w:w="2036"/>
      </w:tblGrid>
      <w:tr w:rsidR="0030189C" w:rsidRPr="00E85D9C" w:rsidTr="0030189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Должности, отнесенные к квалификационным  уровням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9C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proofErr w:type="gramStart"/>
            <w:r w:rsidRPr="00E85D9C">
              <w:rPr>
                <w:b/>
                <w:spacing w:val="-4"/>
                <w:sz w:val="24"/>
                <w:szCs w:val="28"/>
              </w:rPr>
              <w:t xml:space="preserve">Должностной </w:t>
            </w:r>
            <w:proofErr w:type="gramEnd"/>
          </w:p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оклад (оклад), руб</w:t>
            </w:r>
            <w:r w:rsidR="00E85D9C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E85D9C" w:rsidTr="00E85D9C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widowControl w:val="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E85D9C" w:rsidP="00E85D9C">
            <w:pPr>
              <w:widowControl w:val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r w:rsidR="0030189C" w:rsidRPr="00E85D9C">
              <w:rPr>
                <w:sz w:val="24"/>
              </w:rPr>
              <w:t>гент по снабжению; архивариус; дежурный (по выдаче справок, по залу, комнаты отдыха, о</w:t>
            </w:r>
            <w:r w:rsidR="0030189C" w:rsidRPr="00E85D9C">
              <w:rPr>
                <w:sz w:val="24"/>
              </w:rPr>
              <w:t>б</w:t>
            </w:r>
            <w:r w:rsidR="0030189C" w:rsidRPr="00E85D9C">
              <w:rPr>
                <w:sz w:val="24"/>
              </w:rPr>
              <w:t>щежитию); делопроизводитель; кассир; коме</w:t>
            </w:r>
            <w:r w:rsidR="0030189C" w:rsidRPr="00E85D9C">
              <w:rPr>
                <w:sz w:val="24"/>
              </w:rPr>
              <w:t>н</w:t>
            </w:r>
            <w:r w:rsidR="0030189C" w:rsidRPr="00E85D9C">
              <w:rPr>
                <w:sz w:val="24"/>
              </w:rPr>
              <w:t xml:space="preserve">дант; машинистка; оператор по диспетчерскому обслуживанию лифтов; секретарь; секретарь-машинистка; учетчик; экспедитор; экспедитор по перевозке грузов </w:t>
            </w:r>
            <w:proofErr w:type="gramEnd"/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4350</w:t>
            </w:r>
          </w:p>
        </w:tc>
      </w:tr>
      <w:tr w:rsidR="0030189C" w:rsidRPr="00E85D9C" w:rsidTr="00E85D9C">
        <w:trPr>
          <w:trHeight w:val="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widowControl w:val="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E85D9C" w:rsidP="003F5446">
            <w:pPr>
              <w:pStyle w:val="30"/>
              <w:widowControl w:val="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>
              <w:rPr>
                <w:spacing w:val="-4"/>
                <w:sz w:val="24"/>
                <w:szCs w:val="28"/>
              </w:rPr>
              <w:t>д</w:t>
            </w:r>
            <w:r w:rsidR="003F5446">
              <w:rPr>
                <w:spacing w:val="-4"/>
                <w:sz w:val="24"/>
                <w:szCs w:val="28"/>
              </w:rPr>
              <w:t>олжности</w:t>
            </w:r>
            <w:r w:rsidR="0030189C" w:rsidRPr="00E85D9C">
              <w:rPr>
                <w:spacing w:val="-4"/>
                <w:sz w:val="24"/>
                <w:szCs w:val="28"/>
              </w:rPr>
              <w:t xml:space="preserve"> служащих первого квалификационного уровня, по которым может устанавливаться прои</w:t>
            </w:r>
            <w:r w:rsidR="0030189C" w:rsidRPr="00E85D9C">
              <w:rPr>
                <w:spacing w:val="-4"/>
                <w:sz w:val="24"/>
                <w:szCs w:val="28"/>
              </w:rPr>
              <w:t>з</w:t>
            </w:r>
            <w:r w:rsidR="0030189C" w:rsidRPr="00E85D9C">
              <w:rPr>
                <w:spacing w:val="-4"/>
                <w:sz w:val="24"/>
                <w:szCs w:val="28"/>
              </w:rPr>
              <w:t xml:space="preserve">водное должностное наименование «старший» 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4580</w:t>
            </w:r>
          </w:p>
        </w:tc>
      </w:tr>
    </w:tbl>
    <w:p w:rsidR="0030189C" w:rsidRDefault="0030189C" w:rsidP="003F5446">
      <w:pPr>
        <w:autoSpaceDE w:val="0"/>
        <w:autoSpaceDN w:val="0"/>
        <w:adjustRightInd w:val="0"/>
        <w:jc w:val="center"/>
      </w:pPr>
    </w:p>
    <w:p w:rsidR="0030189C" w:rsidRDefault="0030189C" w:rsidP="003F544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Профессиональная квалификационная группа</w:t>
      </w:r>
    </w:p>
    <w:p w:rsidR="0030189C" w:rsidRDefault="0030189C" w:rsidP="003F544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«Общеотраслевые должности служащих второго уровня»</w:t>
      </w:r>
    </w:p>
    <w:p w:rsidR="0030189C" w:rsidRDefault="0030189C" w:rsidP="00E85D9C">
      <w:pPr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5244"/>
        <w:gridCol w:w="2036"/>
      </w:tblGrid>
      <w:tr w:rsidR="0030189C" w:rsidRPr="00E85D9C" w:rsidTr="0030189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Должности, отнесенные к квалификационным  уровням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proofErr w:type="gramStart"/>
            <w:r w:rsidRPr="00E85D9C">
              <w:rPr>
                <w:b/>
                <w:spacing w:val="-4"/>
                <w:sz w:val="24"/>
                <w:szCs w:val="28"/>
              </w:rPr>
              <w:t>Должностной</w:t>
            </w:r>
            <w:proofErr w:type="gramEnd"/>
          </w:p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E85D9C">
              <w:rPr>
                <w:b/>
                <w:spacing w:val="-4"/>
                <w:sz w:val="24"/>
                <w:szCs w:val="28"/>
              </w:rPr>
              <w:t>оклад (оклад), руб</w:t>
            </w:r>
            <w:r w:rsidR="00E85D9C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E85D9C" w:rsidTr="00E85D9C">
        <w:trPr>
          <w:trHeight w:val="5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E85D9C" w:rsidP="00E85D9C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</w:t>
            </w:r>
            <w:r w:rsidR="0030189C" w:rsidRPr="00E85D9C">
              <w:rPr>
                <w:sz w:val="24"/>
              </w:rPr>
              <w:t>министратор; диспетчер; инспектор по кадрам; оператор диспетчерской движения и погрузочно-разгрузочных работ; оператор диспетчерской службы; секретарь руководителя; техники всех наименований.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4760</w:t>
            </w:r>
          </w:p>
        </w:tc>
      </w:tr>
      <w:tr w:rsidR="0030189C" w:rsidRPr="00E85D9C" w:rsidTr="00E85D9C">
        <w:trPr>
          <w:trHeight w:val="2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E85D9C" w:rsidP="00E85D9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>
              <w:rPr>
                <w:rFonts w:eastAsia="Batang"/>
                <w:sz w:val="24"/>
                <w:lang w:eastAsia="ko-KR"/>
              </w:rPr>
              <w:t>з</w:t>
            </w:r>
            <w:r w:rsidR="0030189C" w:rsidRPr="00E85D9C">
              <w:rPr>
                <w:rFonts w:eastAsia="Batang"/>
                <w:sz w:val="24"/>
                <w:lang w:eastAsia="ko-KR"/>
              </w:rPr>
              <w:t>аведующий архивом; заведующий бюро пр</w:t>
            </w:r>
            <w:r w:rsidR="0030189C" w:rsidRPr="00E85D9C">
              <w:rPr>
                <w:rFonts w:eastAsia="Batang"/>
                <w:sz w:val="24"/>
                <w:lang w:eastAsia="ko-KR"/>
              </w:rPr>
              <w:t>о</w:t>
            </w:r>
            <w:r w:rsidR="0030189C" w:rsidRPr="00E85D9C">
              <w:rPr>
                <w:rFonts w:eastAsia="Batang"/>
                <w:sz w:val="24"/>
                <w:lang w:eastAsia="ko-KR"/>
              </w:rPr>
              <w:t>пусков; заведующий камерой хранения; зав</w:t>
            </w:r>
            <w:r w:rsidR="0030189C" w:rsidRPr="00E85D9C">
              <w:rPr>
                <w:rFonts w:eastAsia="Batang"/>
                <w:sz w:val="24"/>
                <w:lang w:eastAsia="ko-KR"/>
              </w:rPr>
              <w:t>е</w:t>
            </w:r>
            <w:r w:rsidR="0030189C" w:rsidRPr="00E85D9C">
              <w:rPr>
                <w:rFonts w:eastAsia="Batang"/>
                <w:sz w:val="24"/>
                <w:lang w:eastAsia="ko-KR"/>
              </w:rPr>
              <w:t>дующий канцелярией; заведующий копировал</w:t>
            </w:r>
            <w:r w:rsidR="0030189C" w:rsidRPr="00E85D9C">
              <w:rPr>
                <w:rFonts w:eastAsia="Batang"/>
                <w:sz w:val="24"/>
                <w:lang w:eastAsia="ko-KR"/>
              </w:rPr>
              <w:t>ь</w:t>
            </w:r>
            <w:r w:rsidR="0030189C" w:rsidRPr="00E85D9C">
              <w:rPr>
                <w:rFonts w:eastAsia="Batang"/>
                <w:sz w:val="24"/>
                <w:lang w:eastAsia="ko-KR"/>
              </w:rPr>
              <w:t>но-множительным бюро; заведующий складом; заведующий фотолабораторией; заведующий х</w:t>
            </w:r>
            <w:r w:rsidR="0030189C" w:rsidRPr="00E85D9C">
              <w:rPr>
                <w:rFonts w:eastAsia="Batang"/>
                <w:sz w:val="24"/>
                <w:lang w:eastAsia="ko-KR"/>
              </w:rPr>
              <w:t>о</w:t>
            </w:r>
            <w:r w:rsidR="0030189C" w:rsidRPr="00E85D9C">
              <w:rPr>
                <w:rFonts w:eastAsia="Batang"/>
                <w:sz w:val="24"/>
                <w:lang w:eastAsia="ko-KR"/>
              </w:rPr>
              <w:t>зяйством.</w:t>
            </w:r>
          </w:p>
          <w:p w:rsidR="0030189C" w:rsidRPr="00E85D9C" w:rsidRDefault="0030189C" w:rsidP="00E85D9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 w:rsidRPr="00E85D9C">
              <w:rPr>
                <w:rFonts w:eastAsia="Batang"/>
                <w:sz w:val="24"/>
                <w:lang w:eastAsia="ko-KR"/>
              </w:rPr>
              <w:t>Должности служащих первого квалификацио</w:t>
            </w:r>
            <w:r w:rsidRPr="00E85D9C">
              <w:rPr>
                <w:rFonts w:eastAsia="Batang"/>
                <w:sz w:val="24"/>
                <w:lang w:eastAsia="ko-KR"/>
              </w:rPr>
              <w:t>н</w:t>
            </w:r>
            <w:r w:rsidRPr="00E85D9C">
              <w:rPr>
                <w:rFonts w:eastAsia="Batang"/>
                <w:sz w:val="24"/>
                <w:lang w:eastAsia="ko-KR"/>
              </w:rPr>
              <w:t>ного уровня, по которым устанавливается прои</w:t>
            </w:r>
            <w:r w:rsidRPr="00E85D9C">
              <w:rPr>
                <w:rFonts w:eastAsia="Batang"/>
                <w:sz w:val="24"/>
                <w:lang w:eastAsia="ko-KR"/>
              </w:rPr>
              <w:t>з</w:t>
            </w:r>
            <w:r w:rsidRPr="00E85D9C">
              <w:rPr>
                <w:rFonts w:eastAsia="Batang"/>
                <w:sz w:val="24"/>
                <w:lang w:eastAsia="ko-KR"/>
              </w:rPr>
              <w:t>водное должностное наименование «старший».</w:t>
            </w:r>
          </w:p>
          <w:p w:rsidR="0030189C" w:rsidRPr="00E85D9C" w:rsidRDefault="0030189C" w:rsidP="00E85D9C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</w:rPr>
            </w:pPr>
            <w:r w:rsidRPr="00E85D9C">
              <w:rPr>
                <w:rFonts w:eastAsia="Batang"/>
                <w:sz w:val="24"/>
                <w:lang w:eastAsia="ko-KR"/>
              </w:rPr>
              <w:t>Должности служащих первого квалификацио</w:t>
            </w:r>
            <w:r w:rsidRPr="00E85D9C">
              <w:rPr>
                <w:rFonts w:eastAsia="Batang"/>
                <w:sz w:val="24"/>
                <w:lang w:eastAsia="ko-KR"/>
              </w:rPr>
              <w:t>н</w:t>
            </w:r>
            <w:r w:rsidRPr="00E85D9C">
              <w:rPr>
                <w:rFonts w:eastAsia="Batang"/>
                <w:sz w:val="24"/>
                <w:lang w:eastAsia="ko-KR"/>
              </w:rPr>
              <w:t xml:space="preserve">ного уровня, по которым устанавливается вторая </w:t>
            </w:r>
            <w:proofErr w:type="spellStart"/>
            <w:r w:rsidRPr="00E85D9C">
              <w:rPr>
                <w:rFonts w:eastAsia="Batang"/>
                <w:sz w:val="24"/>
                <w:lang w:eastAsia="ko-KR"/>
              </w:rPr>
              <w:t>внутридолжностная</w:t>
            </w:r>
            <w:proofErr w:type="spellEnd"/>
            <w:r w:rsidRPr="00E85D9C">
              <w:rPr>
                <w:rFonts w:eastAsia="Batang"/>
                <w:sz w:val="24"/>
                <w:lang w:eastAsia="ko-KR"/>
              </w:rPr>
              <w:t xml:space="preserve"> категория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4950</w:t>
            </w:r>
          </w:p>
        </w:tc>
      </w:tr>
      <w:tr w:rsidR="0030189C" w:rsidRPr="00E85D9C" w:rsidTr="00E85D9C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E85D9C" w:rsidP="00E85D9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>
              <w:rPr>
                <w:rFonts w:eastAsia="Batang"/>
                <w:sz w:val="24"/>
                <w:lang w:eastAsia="ko-KR"/>
              </w:rPr>
              <w:t>з</w:t>
            </w:r>
            <w:r w:rsidR="0030189C" w:rsidRPr="00E85D9C">
              <w:rPr>
                <w:rFonts w:eastAsia="Batang"/>
                <w:sz w:val="24"/>
                <w:lang w:eastAsia="ko-KR"/>
              </w:rPr>
              <w:t>аведующий жилым корпусом пансионата; зав</w:t>
            </w:r>
            <w:r w:rsidR="0030189C" w:rsidRPr="00E85D9C">
              <w:rPr>
                <w:rFonts w:eastAsia="Batang"/>
                <w:sz w:val="24"/>
                <w:lang w:eastAsia="ko-KR"/>
              </w:rPr>
              <w:t>е</w:t>
            </w:r>
            <w:r w:rsidR="0030189C" w:rsidRPr="00E85D9C">
              <w:rPr>
                <w:rFonts w:eastAsia="Batang"/>
                <w:sz w:val="24"/>
                <w:lang w:eastAsia="ko-KR"/>
              </w:rPr>
              <w:t>дующий научно-технической библиотекой; зав</w:t>
            </w:r>
            <w:r w:rsidR="0030189C" w:rsidRPr="00E85D9C">
              <w:rPr>
                <w:rFonts w:eastAsia="Batang"/>
                <w:sz w:val="24"/>
                <w:lang w:eastAsia="ko-KR"/>
              </w:rPr>
              <w:t>е</w:t>
            </w:r>
            <w:r w:rsidR="0030189C" w:rsidRPr="00E85D9C">
              <w:rPr>
                <w:rFonts w:eastAsia="Batang"/>
                <w:sz w:val="24"/>
                <w:lang w:eastAsia="ko-KR"/>
              </w:rPr>
              <w:t>дующий общежитием; заведующий производс</w:t>
            </w:r>
            <w:r w:rsidR="0030189C" w:rsidRPr="00E85D9C">
              <w:rPr>
                <w:rFonts w:eastAsia="Batang"/>
                <w:sz w:val="24"/>
                <w:lang w:eastAsia="ko-KR"/>
              </w:rPr>
              <w:t>т</w:t>
            </w:r>
            <w:r w:rsidR="0030189C" w:rsidRPr="00E85D9C">
              <w:rPr>
                <w:rFonts w:eastAsia="Batang"/>
                <w:sz w:val="24"/>
                <w:lang w:eastAsia="ko-KR"/>
              </w:rPr>
              <w:t>вом (шеф-повар); заведующий столовой; начал</w:t>
            </w:r>
            <w:r w:rsidR="0030189C" w:rsidRPr="00E85D9C">
              <w:rPr>
                <w:rFonts w:eastAsia="Batang"/>
                <w:sz w:val="24"/>
                <w:lang w:eastAsia="ko-KR"/>
              </w:rPr>
              <w:t>ь</w:t>
            </w:r>
            <w:r w:rsidR="0030189C" w:rsidRPr="00E85D9C">
              <w:rPr>
                <w:rFonts w:eastAsia="Batang"/>
                <w:sz w:val="24"/>
                <w:lang w:eastAsia="ko-KR"/>
              </w:rPr>
              <w:t xml:space="preserve">ник хозяйственного отдела. </w:t>
            </w:r>
          </w:p>
          <w:p w:rsidR="0030189C" w:rsidRPr="00E85D9C" w:rsidRDefault="0030189C" w:rsidP="00E85D9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 w:rsidRPr="00E85D9C">
              <w:rPr>
                <w:rFonts w:eastAsia="Batang"/>
                <w:sz w:val="24"/>
                <w:lang w:eastAsia="ko-KR"/>
              </w:rPr>
              <w:t>Должности служащих первого квалификацио</w:t>
            </w:r>
            <w:r w:rsidRPr="00E85D9C">
              <w:rPr>
                <w:rFonts w:eastAsia="Batang"/>
                <w:sz w:val="24"/>
                <w:lang w:eastAsia="ko-KR"/>
              </w:rPr>
              <w:t>н</w:t>
            </w:r>
            <w:r w:rsidRPr="00E85D9C">
              <w:rPr>
                <w:rFonts w:eastAsia="Batang"/>
                <w:sz w:val="24"/>
                <w:lang w:eastAsia="ko-KR"/>
              </w:rPr>
              <w:t xml:space="preserve">ного уровня, по которым устанавливается первая </w:t>
            </w:r>
            <w:proofErr w:type="spellStart"/>
            <w:r w:rsidRPr="00E85D9C">
              <w:rPr>
                <w:rFonts w:eastAsia="Batang"/>
                <w:sz w:val="24"/>
                <w:lang w:eastAsia="ko-KR"/>
              </w:rPr>
              <w:t>внутридолжностная</w:t>
            </w:r>
            <w:proofErr w:type="spellEnd"/>
            <w:r w:rsidRPr="00E85D9C">
              <w:rPr>
                <w:rFonts w:eastAsia="Batang"/>
                <w:sz w:val="24"/>
                <w:lang w:eastAsia="ko-KR"/>
              </w:rPr>
              <w:t xml:space="preserve"> категория </w:t>
            </w:r>
          </w:p>
        </w:tc>
        <w:tc>
          <w:tcPr>
            <w:tcW w:w="2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5310</w:t>
            </w:r>
          </w:p>
        </w:tc>
      </w:tr>
      <w:tr w:rsidR="0030189C" w:rsidRPr="00E85D9C" w:rsidTr="00E85D9C">
        <w:trPr>
          <w:trHeight w:val="1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lastRenderedPageBreak/>
              <w:t xml:space="preserve">4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E85D9C" w:rsidP="00E85D9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>
              <w:rPr>
                <w:rFonts w:eastAsia="Batang"/>
                <w:sz w:val="24"/>
                <w:lang w:eastAsia="ko-KR"/>
              </w:rPr>
              <w:t>з</w:t>
            </w:r>
            <w:r w:rsidR="0030189C" w:rsidRPr="00E85D9C">
              <w:rPr>
                <w:rFonts w:eastAsia="Batang"/>
                <w:sz w:val="24"/>
                <w:lang w:eastAsia="ko-KR"/>
              </w:rPr>
              <w:t>аведующий виварием; мастер участка (включая старшего); механик.</w:t>
            </w:r>
          </w:p>
          <w:p w:rsidR="0030189C" w:rsidRPr="00E85D9C" w:rsidRDefault="0030189C" w:rsidP="00E85D9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 w:rsidRPr="00E85D9C">
              <w:rPr>
                <w:rFonts w:eastAsia="Batang"/>
                <w:sz w:val="24"/>
                <w:lang w:eastAsia="ko-KR"/>
              </w:rPr>
              <w:t>Должности служащих первого квалификацио</w:t>
            </w:r>
            <w:r w:rsidRPr="00E85D9C">
              <w:rPr>
                <w:rFonts w:eastAsia="Batang"/>
                <w:sz w:val="24"/>
                <w:lang w:eastAsia="ko-KR"/>
              </w:rPr>
              <w:t>н</w:t>
            </w:r>
            <w:r w:rsidRPr="00E85D9C">
              <w:rPr>
                <w:rFonts w:eastAsia="Batang"/>
                <w:sz w:val="24"/>
                <w:lang w:eastAsia="ko-KR"/>
              </w:rPr>
              <w:t>ного уровня, по которым может устанавливаться производное должностное наименование «вед</w:t>
            </w:r>
            <w:r w:rsidRPr="00E85D9C">
              <w:rPr>
                <w:rFonts w:eastAsia="Batang"/>
                <w:sz w:val="24"/>
                <w:lang w:eastAsia="ko-KR"/>
              </w:rPr>
              <w:t>у</w:t>
            </w:r>
            <w:r w:rsidRPr="00E85D9C">
              <w:rPr>
                <w:rFonts w:eastAsia="Batang"/>
                <w:sz w:val="24"/>
                <w:lang w:eastAsia="ko-KR"/>
              </w:rPr>
              <w:t>щий»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5790</w:t>
            </w:r>
          </w:p>
        </w:tc>
      </w:tr>
      <w:tr w:rsidR="0030189C" w:rsidRPr="00E85D9C" w:rsidTr="00E85D9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 xml:space="preserve">5 квалификационный уровень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89C" w:rsidRPr="00E85D9C" w:rsidRDefault="00E85D9C" w:rsidP="00E85D9C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>
              <w:rPr>
                <w:rFonts w:eastAsia="Batang"/>
                <w:sz w:val="24"/>
                <w:lang w:eastAsia="ko-KR"/>
              </w:rPr>
              <w:t>н</w:t>
            </w:r>
            <w:r w:rsidR="0030189C" w:rsidRPr="00E85D9C">
              <w:rPr>
                <w:rFonts w:eastAsia="Batang"/>
                <w:sz w:val="24"/>
                <w:lang w:eastAsia="ko-KR"/>
              </w:rPr>
              <w:t>ачальник гаража; начальник (заведующий) ма</w:t>
            </w:r>
            <w:r w:rsidR="0030189C" w:rsidRPr="00E85D9C">
              <w:rPr>
                <w:rFonts w:eastAsia="Batang"/>
                <w:sz w:val="24"/>
                <w:lang w:eastAsia="ko-KR"/>
              </w:rPr>
              <w:t>с</w:t>
            </w:r>
            <w:r w:rsidR="0030189C" w:rsidRPr="00E85D9C">
              <w:rPr>
                <w:rFonts w:eastAsia="Batang"/>
                <w:sz w:val="24"/>
                <w:lang w:eastAsia="ko-KR"/>
              </w:rPr>
              <w:t>терской; начальник цеха (участка)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E85D9C">
              <w:rPr>
                <w:spacing w:val="-4"/>
                <w:sz w:val="24"/>
                <w:szCs w:val="28"/>
              </w:rPr>
              <w:t>8070</w:t>
            </w:r>
          </w:p>
        </w:tc>
      </w:tr>
    </w:tbl>
    <w:p w:rsidR="0030189C" w:rsidRPr="003F5446" w:rsidRDefault="0030189C" w:rsidP="003F5446">
      <w:pPr>
        <w:widowControl w:val="0"/>
        <w:autoSpaceDE w:val="0"/>
        <w:autoSpaceDN w:val="0"/>
        <w:adjustRightInd w:val="0"/>
        <w:jc w:val="center"/>
      </w:pPr>
    </w:p>
    <w:p w:rsidR="0030189C" w:rsidRPr="003F5446" w:rsidRDefault="0030189C" w:rsidP="003F54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5446">
        <w:rPr>
          <w:b/>
        </w:rPr>
        <w:t>Профессиональная квалификационная группа</w:t>
      </w:r>
    </w:p>
    <w:p w:rsidR="0030189C" w:rsidRPr="003F5446" w:rsidRDefault="0030189C" w:rsidP="003F544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5446">
        <w:rPr>
          <w:b/>
        </w:rPr>
        <w:t xml:space="preserve">«Общеотраслевые должности служащих третьего уровня» </w:t>
      </w:r>
    </w:p>
    <w:p w:rsidR="0030189C" w:rsidRPr="003F5446" w:rsidRDefault="0030189C" w:rsidP="003F5446">
      <w:pPr>
        <w:widowControl w:val="0"/>
        <w:autoSpaceDE w:val="0"/>
        <w:autoSpaceDN w:val="0"/>
        <w:adjustRightInd w:val="0"/>
        <w:jc w:val="center"/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6"/>
        <w:gridCol w:w="5248"/>
        <w:gridCol w:w="1986"/>
      </w:tblGrid>
      <w:tr w:rsidR="0030189C" w:rsidRPr="00E85D9C" w:rsidTr="0030189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E85D9C" w:rsidRDefault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E85D9C">
              <w:rPr>
                <w:b/>
                <w:spacing w:val="-4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E85D9C">
              <w:rPr>
                <w:b/>
                <w:spacing w:val="-4"/>
                <w:sz w:val="24"/>
                <w:szCs w:val="24"/>
              </w:rPr>
              <w:t>Должности, отнесенные к квалификационным  уровням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E85D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4"/>
              </w:rPr>
            </w:pPr>
            <w:r w:rsidRPr="00E85D9C">
              <w:rPr>
                <w:b/>
                <w:spacing w:val="-4"/>
                <w:sz w:val="24"/>
                <w:szCs w:val="24"/>
              </w:rPr>
              <w:t>Должностной оклад (оклад), руб</w:t>
            </w:r>
            <w:r w:rsidR="00E85D9C">
              <w:rPr>
                <w:b/>
                <w:spacing w:val="-4"/>
                <w:sz w:val="24"/>
                <w:szCs w:val="24"/>
              </w:rPr>
              <w:t>.</w:t>
            </w:r>
          </w:p>
        </w:tc>
      </w:tr>
      <w:tr w:rsidR="0030189C" w:rsidRPr="00E85D9C" w:rsidTr="00573178">
        <w:trPr>
          <w:trHeight w:val="7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573178" w:rsidP="005731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д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окументовед</w:t>
            </w:r>
            <w:proofErr w:type="spellEnd"/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; менеджер; менеджер по персон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лу; менеджер по рекламе; менеджер по связям общественностью; переводчик; психолог; соци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лог; специалист по кадрам; специалист по марк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тингу; специалист по связям с общественностью; бухгалтер; бухгалтер-ревизор; инженер; инженер по ремонту; инженер по метрологии; инженер по надзору за строительством; инженер по наладке и испытаниям;</w:t>
            </w:r>
            <w:proofErr w:type="gramEnd"/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инженер по научно-технической информации; инженер по охране окружающей среды (эколог); инженер по охране труда; инж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</w:t>
            </w:r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нер по ремонту; инженер по стандартизации; инженер-программист (программист); </w:t>
            </w:r>
            <w:proofErr w:type="spellStart"/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инженер-электроник</w:t>
            </w:r>
            <w:proofErr w:type="spellEnd"/>
            <w:r w:rsidR="0030189C" w:rsidRPr="00E85D9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(электроник); инженер-энергетик (энергетик); специалист по защите информации; экономист всех наименований; юрисконсульт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5920</w:t>
            </w:r>
          </w:p>
        </w:tc>
      </w:tr>
      <w:tr w:rsidR="0030189C" w:rsidRPr="00E85D9C" w:rsidTr="00573178">
        <w:trPr>
          <w:trHeight w:val="87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E85D9C">
              <w:rPr>
                <w:spacing w:val="-4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573178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д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олжности служащих первого квалификацио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н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 xml:space="preserve">ного уровня, по которым может устанавливаться вторая </w:t>
            </w:r>
            <w:proofErr w:type="spellStart"/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внутридолжностная</w:t>
            </w:r>
            <w:proofErr w:type="spellEnd"/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 xml:space="preserve"> категория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E85D9C">
              <w:rPr>
                <w:spacing w:val="-4"/>
                <w:sz w:val="24"/>
                <w:szCs w:val="24"/>
              </w:rPr>
              <w:t>6400</w:t>
            </w:r>
          </w:p>
        </w:tc>
      </w:tr>
      <w:tr w:rsidR="0030189C" w:rsidRPr="00E85D9C" w:rsidTr="00573178">
        <w:trPr>
          <w:trHeight w:val="8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3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E85D9C">
              <w:rPr>
                <w:spacing w:val="-4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573178" w:rsidP="00573178">
            <w:pPr>
              <w:pStyle w:val="30"/>
              <w:spacing w:after="0"/>
              <w:ind w:left="0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д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олжности служащих первого квалификацио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н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 xml:space="preserve">ного уровня, по которым может устанавливаться первая </w:t>
            </w:r>
            <w:proofErr w:type="spellStart"/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внутридолжностная</w:t>
            </w:r>
            <w:proofErr w:type="spellEnd"/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 xml:space="preserve"> категория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E85D9C">
              <w:rPr>
                <w:spacing w:val="-4"/>
                <w:sz w:val="24"/>
                <w:szCs w:val="24"/>
              </w:rPr>
              <w:t>6760</w:t>
            </w:r>
          </w:p>
        </w:tc>
      </w:tr>
      <w:tr w:rsidR="0030189C" w:rsidRPr="00E85D9C" w:rsidTr="00573178">
        <w:trPr>
          <w:trHeight w:val="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 w:rsidRPr="00E85D9C">
              <w:rPr>
                <w:spacing w:val="-4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573178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t>д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олжности служащих первого квалификацио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н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ного уровня, по которым может устанавливаться производное должностное наименование «вед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у</w:t>
            </w:r>
            <w:r w:rsidR="0030189C" w:rsidRPr="00E85D9C">
              <w:rPr>
                <w:rFonts w:eastAsia="Batang"/>
                <w:sz w:val="24"/>
                <w:szCs w:val="24"/>
                <w:lang w:eastAsia="ko-KR"/>
              </w:rPr>
              <w:t>щий»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85D9C" w:rsidRDefault="0030189C" w:rsidP="00573178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E85D9C">
              <w:rPr>
                <w:spacing w:val="-4"/>
                <w:sz w:val="24"/>
                <w:szCs w:val="24"/>
              </w:rPr>
              <w:t>7120</w:t>
            </w:r>
          </w:p>
        </w:tc>
      </w:tr>
    </w:tbl>
    <w:p w:rsidR="0030189C" w:rsidRDefault="0030189C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F5446" w:rsidRP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189C" w:rsidRPr="003F5446" w:rsidRDefault="0030189C" w:rsidP="0057317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F5446">
        <w:rPr>
          <w:b/>
        </w:rPr>
        <w:lastRenderedPageBreak/>
        <w:t>Профессиональная квалификационная группа</w:t>
      </w:r>
    </w:p>
    <w:p w:rsidR="0030189C" w:rsidRPr="003F5446" w:rsidRDefault="0030189C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F5446">
        <w:rPr>
          <w:b/>
        </w:rPr>
        <w:t>«Общеотраслевые должности служащих четвертого уровня»</w:t>
      </w:r>
    </w:p>
    <w:p w:rsidR="00573178" w:rsidRPr="003F5446" w:rsidRDefault="00573178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5389"/>
        <w:gridCol w:w="1921"/>
      </w:tblGrid>
      <w:tr w:rsidR="0030189C" w:rsidRPr="00573178" w:rsidTr="00573178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Должностной оклад (оклад), руб</w:t>
            </w:r>
            <w:r w:rsidR="00573178"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573178" w:rsidTr="00573178">
        <w:trPr>
          <w:trHeight w:val="1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573178" w:rsidP="00573178">
            <w:pPr>
              <w:jc w:val="both"/>
              <w:rPr>
                <w:sz w:val="24"/>
              </w:rPr>
            </w:pPr>
            <w:proofErr w:type="gramStart"/>
            <w:r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ачальник отдела кадров (спецотдела и др.); н</w:t>
            </w:r>
            <w:r w:rsidR="0030189C" w:rsidRPr="00573178">
              <w:rPr>
                <w:rFonts w:eastAsia="Batang"/>
                <w:sz w:val="24"/>
                <w:lang w:eastAsia="ko-KR"/>
              </w:rPr>
              <w:t>а</w:t>
            </w:r>
            <w:r>
              <w:rPr>
                <w:rFonts w:eastAsia="Batang"/>
                <w:sz w:val="24"/>
                <w:lang w:eastAsia="ko-KR"/>
              </w:rPr>
              <w:t xml:space="preserve">чальник отдела </w:t>
            </w:r>
            <w:r w:rsidR="0030189C" w:rsidRPr="00573178">
              <w:rPr>
                <w:rFonts w:eastAsia="Batang"/>
                <w:sz w:val="24"/>
                <w:lang w:eastAsia="ko-KR"/>
              </w:rPr>
              <w:t>маркетинга; начальник отдела м</w:t>
            </w:r>
            <w:r w:rsidR="0030189C" w:rsidRPr="00573178">
              <w:rPr>
                <w:rFonts w:eastAsia="Batang"/>
                <w:sz w:val="24"/>
                <w:lang w:eastAsia="ko-KR"/>
              </w:rPr>
              <w:t>а</w:t>
            </w:r>
            <w:r w:rsidR="0030189C" w:rsidRPr="00573178">
              <w:rPr>
                <w:rFonts w:eastAsia="Batang"/>
                <w:sz w:val="24"/>
                <w:lang w:eastAsia="ko-KR"/>
              </w:rPr>
              <w:t>териально-технического снабжения; начальник отдела охраны окружающей среды; начальник    отдела охраны труда; начальник отдела подгото</w:t>
            </w:r>
            <w:r w:rsidR="0030189C" w:rsidRPr="00573178">
              <w:rPr>
                <w:rFonts w:eastAsia="Batang"/>
                <w:sz w:val="24"/>
                <w:lang w:eastAsia="ko-KR"/>
              </w:rPr>
              <w:t>в</w:t>
            </w:r>
            <w:r w:rsidR="0030189C" w:rsidRPr="00573178">
              <w:rPr>
                <w:rFonts w:eastAsia="Batang"/>
                <w:sz w:val="24"/>
                <w:lang w:eastAsia="ko-KR"/>
              </w:rPr>
              <w:t>ки кадров; начальник отдела по связям с общес</w:t>
            </w:r>
            <w:r w:rsidR="0030189C" w:rsidRPr="00573178">
              <w:rPr>
                <w:rFonts w:eastAsia="Batang"/>
                <w:sz w:val="24"/>
                <w:lang w:eastAsia="ko-KR"/>
              </w:rPr>
              <w:t>т</w:t>
            </w:r>
            <w:r w:rsidR="0030189C" w:rsidRPr="00573178">
              <w:rPr>
                <w:rFonts w:eastAsia="Batang"/>
                <w:sz w:val="24"/>
                <w:lang w:eastAsia="ko-KR"/>
              </w:rPr>
              <w:t>венностью; начальник отдела социального разв</w:t>
            </w:r>
            <w:r w:rsidR="0030189C" w:rsidRPr="00573178">
              <w:rPr>
                <w:rFonts w:eastAsia="Batang"/>
                <w:sz w:val="24"/>
                <w:lang w:eastAsia="ko-KR"/>
              </w:rPr>
              <w:t>и</w:t>
            </w:r>
            <w:r w:rsidR="0030189C" w:rsidRPr="00573178">
              <w:rPr>
                <w:rFonts w:eastAsia="Batang"/>
                <w:sz w:val="24"/>
                <w:lang w:eastAsia="ko-KR"/>
              </w:rPr>
              <w:t>тия; начальник отдела информации; начальник отдела организации и оплаты труда;</w:t>
            </w:r>
            <w:proofErr w:type="gramEnd"/>
            <w:r w:rsidR="0030189C" w:rsidRPr="00573178">
              <w:rPr>
                <w:rFonts w:eastAsia="Batang"/>
                <w:sz w:val="24"/>
                <w:lang w:eastAsia="ko-KR"/>
              </w:rPr>
              <w:t xml:space="preserve"> </w:t>
            </w:r>
            <w:proofErr w:type="gramStart"/>
            <w:r w:rsidR="0030189C" w:rsidRPr="00573178">
              <w:rPr>
                <w:rFonts w:eastAsia="Batang"/>
                <w:sz w:val="24"/>
                <w:lang w:eastAsia="ko-KR"/>
              </w:rPr>
              <w:t>начальник отдела стандартизации; начальник планово-экономического отдела; начальник технического отдела; начальник договорно-правового отдела; начальник договорного отдела; начальник фина</w:t>
            </w:r>
            <w:r w:rsidR="0030189C" w:rsidRPr="00573178"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 xml:space="preserve">сового отдела; начальник юридического отдела 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4"/>
                <w:szCs w:val="28"/>
              </w:rPr>
            </w:pPr>
            <w:r w:rsidRPr="00573178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8570</w:t>
            </w:r>
          </w:p>
        </w:tc>
      </w:tr>
    </w:tbl>
    <w:p w:rsidR="0030189C" w:rsidRDefault="0030189C" w:rsidP="005731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73178" w:rsidRDefault="0030189C" w:rsidP="003F5446">
      <w:pPr>
        <w:pStyle w:val="a0"/>
        <w:widowControl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Порядок и условия оплаты труда общеотраслевых </w:t>
      </w:r>
    </w:p>
    <w:p w:rsidR="0030189C" w:rsidRDefault="0030189C" w:rsidP="003F5446">
      <w:pPr>
        <w:pStyle w:val="a0"/>
        <w:widowControl w:val="0"/>
        <w:jc w:val="center"/>
        <w:rPr>
          <w:b/>
          <w:szCs w:val="28"/>
        </w:rPr>
      </w:pPr>
      <w:r>
        <w:rPr>
          <w:b/>
          <w:szCs w:val="28"/>
        </w:rPr>
        <w:t>профессий рабочих</w:t>
      </w:r>
    </w:p>
    <w:p w:rsidR="0030189C" w:rsidRDefault="0030189C" w:rsidP="003F5446">
      <w:pPr>
        <w:widowControl w:val="0"/>
        <w:autoSpaceDE w:val="0"/>
        <w:autoSpaceDN w:val="0"/>
        <w:adjustRightInd w:val="0"/>
        <w:ind w:firstLine="709"/>
        <w:jc w:val="center"/>
      </w:pPr>
    </w:p>
    <w:p w:rsidR="0030189C" w:rsidRPr="00573178" w:rsidRDefault="0030189C" w:rsidP="003F5446">
      <w:pPr>
        <w:widowControl w:val="0"/>
        <w:autoSpaceDE w:val="0"/>
        <w:autoSpaceDN w:val="0"/>
        <w:adjustRightInd w:val="0"/>
        <w:ind w:firstLine="709"/>
        <w:jc w:val="both"/>
      </w:pPr>
      <w:r w:rsidRPr="00573178">
        <w:t xml:space="preserve">5.1. </w:t>
      </w:r>
      <w:proofErr w:type="gramStart"/>
      <w:r w:rsidRPr="00573178">
        <w:t>Рекомендуемые размеры должностных окладов (окладов) работников общеотраслевых профессий рабочих устанавливаются на основе отнесения з</w:t>
      </w:r>
      <w:r w:rsidRPr="00573178">
        <w:t>а</w:t>
      </w:r>
      <w:r w:rsidRPr="00573178">
        <w:t xml:space="preserve">нимаемых ими должностей к </w:t>
      </w:r>
      <w:hyperlink r:id="rId15" w:history="1">
        <w:r w:rsidRPr="00573178">
          <w:rPr>
            <w:rStyle w:val="af9"/>
            <w:color w:val="auto"/>
            <w:u w:val="none"/>
          </w:rPr>
          <w:t>ПКГ</w:t>
        </w:r>
      </w:hyperlink>
      <w:r w:rsidRPr="00573178">
        <w:t xml:space="preserve">, утвержденных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 (зарегистрирован в Минюсте </w:t>
      </w:r>
      <w:r w:rsidR="003F5446">
        <w:t>Российской Федерации</w:t>
      </w:r>
      <w:r w:rsidR="003F5446" w:rsidRPr="00573178">
        <w:t xml:space="preserve"> </w:t>
      </w:r>
      <w:r w:rsidRPr="00573178">
        <w:t>23 июня 2008 года № 11861):</w:t>
      </w:r>
      <w:proofErr w:type="gramEnd"/>
    </w:p>
    <w:p w:rsidR="0030189C" w:rsidRDefault="0030189C" w:rsidP="00573178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0189C" w:rsidRDefault="0030189C" w:rsidP="0057317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Профессиональная квалификационная группа</w:t>
      </w:r>
    </w:p>
    <w:p w:rsidR="0030189C" w:rsidRDefault="0030189C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«Общеотраслевые профессии рабочих первого уровня»</w:t>
      </w:r>
    </w:p>
    <w:p w:rsidR="003F5446" w:rsidRDefault="003F5446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5389"/>
        <w:gridCol w:w="1921"/>
      </w:tblGrid>
      <w:tr w:rsidR="0030189C" w:rsidRPr="00573178" w:rsidTr="003F5446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8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 xml:space="preserve">Профессии рабочих, отнесенные </w:t>
            </w:r>
          </w:p>
          <w:p w:rsidR="0030189C" w:rsidRPr="00573178" w:rsidRDefault="0030189C" w:rsidP="00573178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Должностной оклад (оклад),</w:t>
            </w:r>
          </w:p>
          <w:p w:rsidR="0030189C" w:rsidRPr="00573178" w:rsidRDefault="00573178" w:rsidP="00573178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>
              <w:rPr>
                <w:b/>
                <w:spacing w:val="-4"/>
                <w:sz w:val="24"/>
                <w:szCs w:val="28"/>
              </w:rPr>
              <w:t>р</w:t>
            </w:r>
            <w:r w:rsidR="0030189C" w:rsidRPr="00573178">
              <w:rPr>
                <w:b/>
                <w:spacing w:val="-4"/>
                <w:sz w:val="24"/>
                <w:szCs w:val="28"/>
              </w:rPr>
              <w:t>уб</w:t>
            </w:r>
            <w:r>
              <w:rPr>
                <w:b/>
                <w:spacing w:val="-4"/>
                <w:sz w:val="24"/>
                <w:szCs w:val="28"/>
              </w:rPr>
              <w:t>.</w:t>
            </w:r>
          </w:p>
        </w:tc>
      </w:tr>
      <w:tr w:rsidR="0030189C" w:rsidRPr="00573178" w:rsidTr="003F5446">
        <w:trPr>
          <w:trHeight w:val="11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  <w:p w:rsidR="0030189C" w:rsidRPr="00573178" w:rsidRDefault="0030189C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573178" w:rsidP="0057317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аименования профессий рабочих, по которым         предусмотрено присвоение 1, 2 и 3 квалификац</w:t>
            </w:r>
            <w:r w:rsidR="0030189C" w:rsidRPr="00573178">
              <w:rPr>
                <w:rFonts w:eastAsia="Batang"/>
                <w:sz w:val="24"/>
                <w:lang w:eastAsia="ko-KR"/>
              </w:rPr>
              <w:t>и</w:t>
            </w:r>
            <w:r w:rsidR="0030189C" w:rsidRPr="00573178">
              <w:rPr>
                <w:rFonts w:eastAsia="Batang"/>
                <w:sz w:val="24"/>
                <w:lang w:eastAsia="ko-KR"/>
              </w:rPr>
              <w:t>онных разрядов в соответствии с Единым тари</w:t>
            </w:r>
            <w:r w:rsidR="0030189C" w:rsidRPr="00573178">
              <w:rPr>
                <w:rFonts w:eastAsia="Batang"/>
                <w:sz w:val="24"/>
                <w:lang w:eastAsia="ko-KR"/>
              </w:rPr>
              <w:t>ф</w:t>
            </w:r>
            <w:r w:rsidR="0030189C" w:rsidRPr="00573178">
              <w:rPr>
                <w:rFonts w:eastAsia="Batang"/>
                <w:sz w:val="24"/>
                <w:lang w:eastAsia="ko-KR"/>
              </w:rPr>
              <w:t>но-квалификационным справочником работ и профессий рабочих; водитель транспортно-уборочной машины; гардеробщик; горничная; грузчик; дворник; кастелянша; киоскер; кладо</w:t>
            </w:r>
            <w:r w:rsidR="0030189C" w:rsidRPr="00573178">
              <w:rPr>
                <w:rFonts w:eastAsia="Batang"/>
                <w:sz w:val="24"/>
                <w:lang w:eastAsia="ko-KR"/>
              </w:rPr>
              <w:t>в</w:t>
            </w:r>
            <w:r w:rsidR="0030189C" w:rsidRPr="00573178">
              <w:rPr>
                <w:rFonts w:eastAsia="Batang"/>
                <w:sz w:val="24"/>
                <w:lang w:eastAsia="ko-KR"/>
              </w:rPr>
              <w:t>щик; комплектовщик товаров; лифтер; машинист  ритуального оборудования; няня; оператор апп</w:t>
            </w:r>
            <w:r w:rsidR="0030189C" w:rsidRPr="00573178">
              <w:rPr>
                <w:rFonts w:eastAsia="Batang"/>
                <w:sz w:val="24"/>
                <w:lang w:eastAsia="ko-KR"/>
              </w:rPr>
              <w:t>а</w:t>
            </w:r>
            <w:r w:rsidR="0030189C" w:rsidRPr="00573178">
              <w:rPr>
                <w:rFonts w:eastAsia="Batang"/>
                <w:sz w:val="24"/>
                <w:lang w:eastAsia="ko-KR"/>
              </w:rPr>
              <w:t xml:space="preserve">ратов микрофильмирования и копирования; </w:t>
            </w:r>
            <w:proofErr w:type="gramStart"/>
            <w:r w:rsidR="0030189C" w:rsidRPr="00573178">
              <w:rPr>
                <w:rFonts w:eastAsia="Batang"/>
                <w:sz w:val="24"/>
                <w:lang w:eastAsia="ko-KR"/>
              </w:rPr>
              <w:t>оп</w:t>
            </w:r>
            <w:r w:rsidR="0030189C" w:rsidRPr="00573178">
              <w:rPr>
                <w:rFonts w:eastAsia="Batang"/>
                <w:sz w:val="24"/>
                <w:lang w:eastAsia="ko-KR"/>
              </w:rPr>
              <w:t>е</w:t>
            </w:r>
            <w:r w:rsidR="0030189C" w:rsidRPr="00573178">
              <w:rPr>
                <w:rFonts w:eastAsia="Batang"/>
                <w:sz w:val="24"/>
                <w:lang w:eastAsia="ko-KR"/>
              </w:rPr>
              <w:t xml:space="preserve">ратор копировальных и множительных машин; парикмахер; переплетчик документов; полотер;  </w:t>
            </w:r>
            <w:r w:rsidR="0030189C" w:rsidRPr="00573178">
              <w:rPr>
                <w:rFonts w:eastAsia="Batang"/>
                <w:sz w:val="24"/>
                <w:lang w:eastAsia="ko-KR"/>
              </w:rPr>
              <w:lastRenderedPageBreak/>
              <w:t>приемщик золота стоматологических учреждений (подразде</w:t>
            </w:r>
            <w:r>
              <w:rPr>
                <w:rFonts w:eastAsia="Batang"/>
                <w:sz w:val="24"/>
                <w:lang w:eastAsia="ko-KR"/>
              </w:rPr>
              <w:t xml:space="preserve">лений); </w:t>
            </w:r>
            <w:r w:rsidR="0030189C" w:rsidRPr="00573178">
              <w:rPr>
                <w:rFonts w:eastAsia="Batang"/>
                <w:sz w:val="24"/>
                <w:lang w:eastAsia="ko-KR"/>
              </w:rPr>
              <w:t>рабочий по уходу за животными;  садовник; сторож (вахтер); уборщик производс</w:t>
            </w:r>
            <w:r w:rsidR="0030189C" w:rsidRPr="00573178">
              <w:rPr>
                <w:rFonts w:eastAsia="Batang"/>
                <w:sz w:val="24"/>
                <w:lang w:eastAsia="ko-KR"/>
              </w:rPr>
              <w:t>т</w:t>
            </w:r>
            <w:r w:rsidR="0030189C" w:rsidRPr="00573178">
              <w:rPr>
                <w:rFonts w:eastAsia="Batang"/>
                <w:sz w:val="24"/>
                <w:lang w:eastAsia="ko-KR"/>
              </w:rPr>
              <w:t>венных помещений; уборщик служебных помещ</w:t>
            </w:r>
            <w:r w:rsidR="0030189C" w:rsidRPr="00573178">
              <w:rPr>
                <w:rFonts w:eastAsia="Batang"/>
                <w:sz w:val="24"/>
                <w:lang w:eastAsia="ko-KR"/>
              </w:rPr>
              <w:t>е</w:t>
            </w:r>
            <w:r w:rsidR="0030189C" w:rsidRPr="00573178">
              <w:rPr>
                <w:rFonts w:eastAsia="Batang"/>
                <w:sz w:val="24"/>
                <w:lang w:eastAsia="ko-KR"/>
              </w:rPr>
              <w:t>ний; уборщик территорий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lastRenderedPageBreak/>
              <w:t>4220</w:t>
            </w:r>
          </w:p>
        </w:tc>
      </w:tr>
      <w:tr w:rsidR="0030189C" w:rsidRPr="00573178" w:rsidTr="003F5446">
        <w:trPr>
          <w:trHeight w:val="10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lastRenderedPageBreak/>
              <w:t xml:space="preserve">2 квалификационный уровень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573178" w:rsidP="00573178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>
              <w:rPr>
                <w:rFonts w:eastAsia="Batang"/>
                <w:sz w:val="24"/>
                <w:lang w:eastAsia="ko-KR"/>
              </w:rPr>
              <w:t>п</w:t>
            </w:r>
            <w:r w:rsidR="0030189C" w:rsidRPr="00573178">
              <w:rPr>
                <w:rFonts w:eastAsia="Batang"/>
                <w:sz w:val="24"/>
                <w:lang w:eastAsia="ko-KR"/>
              </w:rPr>
              <w:t>рофессии рабочих, отнесенные к первому квал</w:t>
            </w:r>
            <w:r w:rsidR="0030189C" w:rsidRPr="00573178">
              <w:rPr>
                <w:rFonts w:eastAsia="Batang"/>
                <w:sz w:val="24"/>
                <w:lang w:eastAsia="ko-KR"/>
              </w:rPr>
              <w:t>и</w:t>
            </w:r>
            <w:r w:rsidR="0030189C" w:rsidRPr="00573178">
              <w:rPr>
                <w:rFonts w:eastAsia="Batang"/>
                <w:sz w:val="24"/>
                <w:lang w:eastAsia="ko-KR"/>
              </w:rPr>
              <w:t>фикационному уровню, при выполнении работ по профессии с производным наименованием «ста</w:t>
            </w:r>
            <w:r w:rsidR="0030189C" w:rsidRPr="00573178">
              <w:rPr>
                <w:rFonts w:eastAsia="Batang"/>
                <w:sz w:val="24"/>
                <w:lang w:eastAsia="ko-KR"/>
              </w:rPr>
              <w:t>р</w:t>
            </w:r>
            <w:r w:rsidR="0030189C" w:rsidRPr="00573178">
              <w:rPr>
                <w:rFonts w:eastAsia="Batang"/>
                <w:sz w:val="24"/>
                <w:lang w:eastAsia="ko-KR"/>
              </w:rPr>
              <w:t>ший» (старший по смене)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center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t>4580</w:t>
            </w:r>
          </w:p>
        </w:tc>
      </w:tr>
    </w:tbl>
    <w:p w:rsidR="0030189C" w:rsidRDefault="0030189C" w:rsidP="005731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189C" w:rsidRDefault="0030189C" w:rsidP="003F54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Профессиональная квалификационная группа</w:t>
      </w:r>
    </w:p>
    <w:p w:rsidR="0030189C" w:rsidRDefault="0030189C" w:rsidP="003F544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«Общеотраслевые профессии рабочих второго уровня»</w:t>
      </w:r>
    </w:p>
    <w:p w:rsidR="0030189C" w:rsidRDefault="0030189C" w:rsidP="003F544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00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5"/>
        <w:gridCol w:w="5389"/>
        <w:gridCol w:w="1921"/>
      </w:tblGrid>
      <w:tr w:rsidR="0030189C" w:rsidRPr="00573178" w:rsidTr="0030189C">
        <w:trPr>
          <w:trHeight w:val="10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Квалификационные уровни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8" w:rsidRDefault="0030189C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 xml:space="preserve">Профессии рабочих, отнесенные </w:t>
            </w:r>
          </w:p>
          <w:p w:rsidR="0030189C" w:rsidRPr="00573178" w:rsidRDefault="0030189C" w:rsidP="00573178">
            <w:pPr>
              <w:pStyle w:val="30"/>
              <w:spacing w:after="0"/>
              <w:ind w:left="0"/>
              <w:jc w:val="center"/>
              <w:rPr>
                <w:b/>
                <w:spacing w:val="-4"/>
                <w:sz w:val="24"/>
                <w:szCs w:val="28"/>
              </w:rPr>
            </w:pPr>
            <w:r w:rsidRPr="00573178">
              <w:rPr>
                <w:b/>
                <w:spacing w:val="-4"/>
                <w:sz w:val="24"/>
                <w:szCs w:val="28"/>
              </w:rPr>
              <w:t>к квалификационным уровням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78" w:rsidRDefault="0030189C" w:rsidP="005731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573178">
              <w:rPr>
                <w:rFonts w:ascii="Times New Roman" w:hAnsi="Times New Roman" w:cs="Times New Roman"/>
                <w:b/>
                <w:sz w:val="24"/>
                <w:szCs w:val="28"/>
              </w:rPr>
              <w:t>Должностной</w:t>
            </w:r>
            <w:proofErr w:type="gramEnd"/>
          </w:p>
          <w:p w:rsidR="00573178" w:rsidRDefault="00573178" w:rsidP="005731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30189C" w:rsidRPr="00573178">
              <w:rPr>
                <w:rFonts w:ascii="Times New Roman" w:hAnsi="Times New Roman" w:cs="Times New Roman"/>
                <w:b/>
                <w:sz w:val="24"/>
                <w:szCs w:val="28"/>
              </w:rPr>
              <w:t>клад (оклад),</w:t>
            </w:r>
          </w:p>
          <w:p w:rsidR="0030189C" w:rsidRPr="00573178" w:rsidRDefault="0030189C" w:rsidP="005731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3178">
              <w:rPr>
                <w:rFonts w:ascii="Times New Roman" w:hAnsi="Times New Roman" w:cs="Times New Roman"/>
                <w:b/>
                <w:sz w:val="24"/>
                <w:szCs w:val="28"/>
              </w:rPr>
              <w:t>руб</w:t>
            </w:r>
            <w:r w:rsidR="00573178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30189C" w:rsidRPr="00573178" w:rsidTr="00573178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t xml:space="preserve">1 квалификационный уровень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C27C62" w:rsidP="00C27C6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аименования профессий рабочих, по которым         предусмотрено присвоение 4 и 5 квалификацио</w:t>
            </w:r>
            <w:r w:rsidR="0030189C" w:rsidRPr="00573178"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ных разрядов в соответствии с Единым тарифно-квалификационным справочником работ и пр</w:t>
            </w:r>
            <w:r w:rsidR="0030189C" w:rsidRPr="00573178">
              <w:rPr>
                <w:rFonts w:eastAsia="Batang"/>
                <w:sz w:val="24"/>
                <w:lang w:eastAsia="ko-KR"/>
              </w:rPr>
              <w:t>о</w:t>
            </w:r>
            <w:r w:rsidR="0030189C" w:rsidRPr="00573178">
              <w:rPr>
                <w:rFonts w:eastAsia="Batang"/>
                <w:sz w:val="24"/>
                <w:lang w:eastAsia="ko-KR"/>
              </w:rPr>
              <w:t>фессий рабочих; водитель автомобиля; контролер технического состояния автомототранспортных  средств; оператор электронно-вычислительных машин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178">
              <w:rPr>
                <w:rFonts w:ascii="Times New Roman" w:hAnsi="Times New Roman" w:cs="Times New Roman"/>
                <w:sz w:val="24"/>
                <w:szCs w:val="28"/>
              </w:rPr>
              <w:t>4950</w:t>
            </w:r>
          </w:p>
        </w:tc>
      </w:tr>
      <w:tr w:rsidR="0030189C" w:rsidRPr="00573178" w:rsidTr="00573178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C27C62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t xml:space="preserve">2 квалификационный уровень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C27C62" w:rsidP="00C27C62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аименования профессий рабочих, по которым         предусмотрено присвоение 6 и 7 квалификацио</w:t>
            </w:r>
            <w:r w:rsidR="0030189C" w:rsidRPr="00573178"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ных разрядов в соответствии с Единым тарифно-квалификационным справочником работ и пр</w:t>
            </w:r>
            <w:r w:rsidR="0030189C" w:rsidRPr="00573178">
              <w:rPr>
                <w:rFonts w:eastAsia="Batang"/>
                <w:sz w:val="24"/>
                <w:lang w:eastAsia="ko-KR"/>
              </w:rPr>
              <w:t>о</w:t>
            </w:r>
            <w:r w:rsidR="0030189C" w:rsidRPr="00573178">
              <w:rPr>
                <w:rFonts w:eastAsia="Batang"/>
                <w:sz w:val="24"/>
                <w:lang w:eastAsia="ko-KR"/>
              </w:rPr>
              <w:t>фессий рабочих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178">
              <w:rPr>
                <w:rFonts w:ascii="Times New Roman" w:hAnsi="Times New Roman" w:cs="Times New Roman"/>
                <w:sz w:val="24"/>
                <w:szCs w:val="28"/>
              </w:rPr>
              <w:t>5310</w:t>
            </w:r>
          </w:p>
        </w:tc>
      </w:tr>
      <w:tr w:rsidR="0030189C" w:rsidRPr="00573178" w:rsidTr="00C27C62">
        <w:trPr>
          <w:trHeight w:val="12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C27C62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t xml:space="preserve">3 квалификационный уровень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C27C62" w:rsidP="00C27C62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r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аименования профессий рабочих, по которым         предусмотрено присвоение 8 квалификационного разряда в соответствии с Единым тарифно</w:t>
            </w:r>
            <w:r>
              <w:rPr>
                <w:rFonts w:eastAsia="Batang"/>
                <w:sz w:val="24"/>
                <w:lang w:eastAsia="ko-KR"/>
              </w:rPr>
              <w:t>-</w:t>
            </w:r>
            <w:r w:rsidR="0030189C" w:rsidRPr="00573178">
              <w:rPr>
                <w:rFonts w:eastAsia="Batang"/>
                <w:sz w:val="24"/>
                <w:lang w:eastAsia="ko-KR"/>
              </w:rPr>
              <w:t>квалификационным справочником работ и пр</w:t>
            </w:r>
            <w:r w:rsidR="0030189C" w:rsidRPr="00573178">
              <w:rPr>
                <w:rFonts w:eastAsia="Batang"/>
                <w:sz w:val="24"/>
                <w:lang w:eastAsia="ko-KR"/>
              </w:rPr>
              <w:t>о</w:t>
            </w:r>
            <w:r w:rsidR="0030189C" w:rsidRPr="00573178">
              <w:rPr>
                <w:rFonts w:eastAsia="Batang"/>
                <w:sz w:val="24"/>
                <w:lang w:eastAsia="ko-KR"/>
              </w:rPr>
              <w:t>фессий рабочих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178">
              <w:rPr>
                <w:rFonts w:ascii="Times New Roman" w:hAnsi="Times New Roman" w:cs="Times New Roman"/>
                <w:sz w:val="24"/>
                <w:szCs w:val="28"/>
              </w:rPr>
              <w:t>5680</w:t>
            </w:r>
          </w:p>
        </w:tc>
      </w:tr>
      <w:tr w:rsidR="0030189C" w:rsidRPr="00573178" w:rsidTr="00C27C62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C27C62">
            <w:pPr>
              <w:pStyle w:val="30"/>
              <w:spacing w:after="0"/>
              <w:ind w:left="0"/>
              <w:jc w:val="both"/>
              <w:rPr>
                <w:spacing w:val="-4"/>
                <w:sz w:val="24"/>
                <w:szCs w:val="28"/>
              </w:rPr>
            </w:pPr>
            <w:r w:rsidRPr="00573178">
              <w:rPr>
                <w:spacing w:val="-4"/>
                <w:sz w:val="24"/>
                <w:szCs w:val="28"/>
              </w:rPr>
              <w:t xml:space="preserve">4 квалификационный уровень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C27C62" w:rsidP="00C27C62">
            <w:pPr>
              <w:autoSpaceDE w:val="0"/>
              <w:autoSpaceDN w:val="0"/>
              <w:adjustRightInd w:val="0"/>
              <w:jc w:val="both"/>
              <w:rPr>
                <w:rFonts w:eastAsia="Batang"/>
                <w:sz w:val="24"/>
                <w:lang w:eastAsia="ko-KR"/>
              </w:rPr>
            </w:pPr>
            <w:proofErr w:type="gramStart"/>
            <w:r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аименования профессий рабочих, предусмотре</w:t>
            </w:r>
            <w:r w:rsidR="0030189C" w:rsidRPr="00573178">
              <w:rPr>
                <w:rFonts w:eastAsia="Batang"/>
                <w:sz w:val="24"/>
                <w:lang w:eastAsia="ko-KR"/>
              </w:rPr>
              <w:t>н</w:t>
            </w:r>
            <w:r w:rsidR="0030189C" w:rsidRPr="00573178">
              <w:rPr>
                <w:rFonts w:eastAsia="Batang"/>
                <w:sz w:val="24"/>
                <w:lang w:eastAsia="ko-KR"/>
              </w:rPr>
              <w:t>ных 1</w:t>
            </w:r>
            <w:r>
              <w:rPr>
                <w:rFonts w:eastAsia="Batang"/>
                <w:sz w:val="24"/>
                <w:lang w:eastAsia="ko-KR"/>
              </w:rPr>
              <w:t>–</w:t>
            </w:r>
            <w:r w:rsidR="0030189C" w:rsidRPr="00573178">
              <w:rPr>
                <w:rFonts w:eastAsia="Batang"/>
                <w:sz w:val="24"/>
                <w:lang w:eastAsia="ko-KR"/>
              </w:rPr>
              <w:t>3 квалификационными уровнями насто</w:t>
            </w:r>
            <w:r w:rsidR="0030189C" w:rsidRPr="00573178">
              <w:rPr>
                <w:rFonts w:eastAsia="Batang"/>
                <w:sz w:val="24"/>
                <w:lang w:eastAsia="ko-KR"/>
              </w:rPr>
              <w:t>я</w:t>
            </w:r>
            <w:r w:rsidR="0030189C" w:rsidRPr="00573178">
              <w:rPr>
                <w:rFonts w:eastAsia="Batang"/>
                <w:sz w:val="24"/>
                <w:lang w:eastAsia="ko-KR"/>
              </w:rPr>
              <w:t>щей профессиональной квалификационной гру</w:t>
            </w:r>
            <w:r w:rsidR="0030189C" w:rsidRPr="00573178">
              <w:rPr>
                <w:rFonts w:eastAsia="Batang"/>
                <w:sz w:val="24"/>
                <w:lang w:eastAsia="ko-KR"/>
              </w:rPr>
              <w:t>п</w:t>
            </w:r>
            <w:r w:rsidR="0030189C" w:rsidRPr="00573178">
              <w:rPr>
                <w:rFonts w:eastAsia="Batang"/>
                <w:sz w:val="24"/>
                <w:lang w:eastAsia="ko-KR"/>
              </w:rPr>
              <w:t>пы, выполняющих важные (особо важные) и о</w:t>
            </w:r>
            <w:r w:rsidR="0030189C" w:rsidRPr="00573178">
              <w:rPr>
                <w:rFonts w:eastAsia="Batang"/>
                <w:sz w:val="24"/>
                <w:lang w:eastAsia="ko-KR"/>
              </w:rPr>
              <w:t>т</w:t>
            </w:r>
            <w:r w:rsidR="0030189C" w:rsidRPr="00573178">
              <w:rPr>
                <w:rFonts w:eastAsia="Batang"/>
                <w:sz w:val="24"/>
                <w:lang w:eastAsia="ko-KR"/>
              </w:rPr>
              <w:t>ветственные работы (особо ответственные раб</w:t>
            </w:r>
            <w:r w:rsidR="0030189C" w:rsidRPr="00573178">
              <w:rPr>
                <w:rFonts w:eastAsia="Batang"/>
                <w:sz w:val="24"/>
                <w:lang w:eastAsia="ko-KR"/>
              </w:rPr>
              <w:t>о</w:t>
            </w:r>
            <w:r w:rsidR="0030189C" w:rsidRPr="00573178">
              <w:rPr>
                <w:rFonts w:eastAsia="Batang"/>
                <w:sz w:val="24"/>
                <w:lang w:eastAsia="ko-KR"/>
              </w:rPr>
              <w:t xml:space="preserve">ты): </w:t>
            </w:r>
            <w:r w:rsidR="0030189C" w:rsidRPr="00573178">
              <w:rPr>
                <w:bCs/>
                <w:sz w:val="24"/>
              </w:rPr>
              <w:t>водитель автомобиля санитарной авиации, водитель автобуса, водитель санитарного автом</w:t>
            </w:r>
            <w:r w:rsidR="0030189C" w:rsidRPr="00573178">
              <w:rPr>
                <w:bCs/>
                <w:sz w:val="24"/>
              </w:rPr>
              <w:t>о</w:t>
            </w:r>
            <w:r w:rsidR="0030189C" w:rsidRPr="00573178">
              <w:rPr>
                <w:bCs/>
                <w:sz w:val="24"/>
              </w:rPr>
              <w:t>биля;</w:t>
            </w:r>
            <w:r w:rsidR="0030189C" w:rsidRPr="00573178">
              <w:rPr>
                <w:sz w:val="24"/>
              </w:rPr>
              <w:t xml:space="preserve"> аппаратчик гидролиза; аппаратчик дегидр</w:t>
            </w:r>
            <w:r w:rsidR="0030189C" w:rsidRPr="00573178">
              <w:rPr>
                <w:sz w:val="24"/>
              </w:rPr>
              <w:t>и</w:t>
            </w:r>
            <w:r w:rsidR="0030189C" w:rsidRPr="00573178">
              <w:rPr>
                <w:sz w:val="24"/>
              </w:rPr>
              <w:t>рования; аппаратчик экстрагирования; газосва</w:t>
            </w:r>
            <w:r w:rsidR="0030189C" w:rsidRPr="00573178">
              <w:rPr>
                <w:sz w:val="24"/>
              </w:rPr>
              <w:t>р</w:t>
            </w:r>
            <w:r w:rsidR="0030189C" w:rsidRPr="00573178">
              <w:rPr>
                <w:sz w:val="24"/>
              </w:rPr>
              <w:t>щик; машинист холодильных установок; оптик медицинский; рабочие</w:t>
            </w:r>
            <w:r>
              <w:rPr>
                <w:sz w:val="24"/>
              </w:rPr>
              <w:t>-</w:t>
            </w:r>
            <w:r w:rsidR="0030189C" w:rsidRPr="00573178">
              <w:rPr>
                <w:sz w:val="24"/>
              </w:rPr>
              <w:t>станочники (токари, фр</w:t>
            </w:r>
            <w:r w:rsidR="0030189C" w:rsidRPr="00573178">
              <w:rPr>
                <w:sz w:val="24"/>
              </w:rPr>
              <w:t>е</w:t>
            </w:r>
            <w:r w:rsidR="0030189C" w:rsidRPr="00573178">
              <w:rPr>
                <w:sz w:val="24"/>
              </w:rPr>
              <w:t>зеровщики, шлифовщик и др.);</w:t>
            </w:r>
            <w:proofErr w:type="gramEnd"/>
            <w:r w:rsidR="0030189C" w:rsidRPr="00573178">
              <w:rPr>
                <w:sz w:val="24"/>
              </w:rPr>
              <w:t xml:space="preserve"> </w:t>
            </w:r>
            <w:proofErr w:type="gramStart"/>
            <w:r w:rsidR="0030189C" w:rsidRPr="00573178">
              <w:rPr>
                <w:sz w:val="24"/>
              </w:rPr>
              <w:t>слесарь по ко</w:t>
            </w:r>
            <w:r w:rsidR="0030189C" w:rsidRPr="00573178">
              <w:rPr>
                <w:sz w:val="24"/>
              </w:rPr>
              <w:t>н</w:t>
            </w:r>
            <w:r w:rsidR="0030189C" w:rsidRPr="00573178">
              <w:rPr>
                <w:sz w:val="24"/>
              </w:rPr>
              <w:t>трольно-измерительным приборам и автоматике;  слесарь по ремонту автомобилей; слесарь по р</w:t>
            </w:r>
            <w:r w:rsidR="0030189C" w:rsidRPr="00573178">
              <w:rPr>
                <w:sz w:val="24"/>
              </w:rPr>
              <w:t>е</w:t>
            </w:r>
            <w:r w:rsidR="0030189C" w:rsidRPr="00573178">
              <w:rPr>
                <w:sz w:val="24"/>
              </w:rPr>
              <w:t>монту и обслуживанию систем вентиляции и ко</w:t>
            </w:r>
            <w:r w:rsidR="0030189C" w:rsidRPr="00573178">
              <w:rPr>
                <w:sz w:val="24"/>
              </w:rPr>
              <w:t>н</w:t>
            </w:r>
            <w:r w:rsidR="0030189C" w:rsidRPr="00573178">
              <w:rPr>
                <w:sz w:val="24"/>
              </w:rPr>
              <w:t>диционирования; слесарь по ремонту оборудов</w:t>
            </w:r>
            <w:r w:rsidR="0030189C" w:rsidRPr="00573178">
              <w:rPr>
                <w:sz w:val="24"/>
              </w:rPr>
              <w:t>а</w:t>
            </w:r>
            <w:r w:rsidR="0030189C" w:rsidRPr="00573178">
              <w:rPr>
                <w:sz w:val="24"/>
              </w:rPr>
              <w:t xml:space="preserve">ния тепловых сетей; слесарь по эксплуатации и </w:t>
            </w:r>
            <w:r w:rsidR="0030189C" w:rsidRPr="00573178">
              <w:rPr>
                <w:sz w:val="24"/>
              </w:rPr>
              <w:lastRenderedPageBreak/>
              <w:t xml:space="preserve">ремонту газового оборудования; слесарь-ремонтник; слесарь-сантехник; слесарь-электромонтажник; столяр строительный (столяр); </w:t>
            </w:r>
            <w:proofErr w:type="spellStart"/>
            <w:r w:rsidR="0030189C" w:rsidRPr="00573178">
              <w:rPr>
                <w:sz w:val="24"/>
              </w:rPr>
              <w:t>электрогазосварщик</w:t>
            </w:r>
            <w:proofErr w:type="spellEnd"/>
            <w:r w:rsidR="0030189C" w:rsidRPr="00573178">
              <w:rPr>
                <w:sz w:val="24"/>
              </w:rPr>
              <w:t>; электромеханик по лифтам;  электромеханик по ремонту и обслуживанию м</w:t>
            </w:r>
            <w:r w:rsidR="0030189C" w:rsidRPr="00573178">
              <w:rPr>
                <w:sz w:val="24"/>
              </w:rPr>
              <w:t>е</w:t>
            </w:r>
            <w:r w:rsidR="0030189C" w:rsidRPr="00573178">
              <w:rPr>
                <w:sz w:val="24"/>
              </w:rPr>
              <w:t>дицинского оборудования;</w:t>
            </w:r>
            <w:proofErr w:type="gramEnd"/>
            <w:r w:rsidR="0030189C" w:rsidRPr="00573178">
              <w:rPr>
                <w:sz w:val="24"/>
              </w:rPr>
              <w:t xml:space="preserve"> </w:t>
            </w:r>
            <w:proofErr w:type="gramStart"/>
            <w:r w:rsidR="0030189C" w:rsidRPr="00573178">
              <w:rPr>
                <w:sz w:val="24"/>
              </w:rPr>
              <w:t>электромеханик по р</w:t>
            </w:r>
            <w:r w:rsidR="0030189C" w:rsidRPr="00573178">
              <w:rPr>
                <w:sz w:val="24"/>
              </w:rPr>
              <w:t>е</w:t>
            </w:r>
            <w:r w:rsidR="0030189C" w:rsidRPr="00573178">
              <w:rPr>
                <w:sz w:val="24"/>
              </w:rPr>
              <w:t>монту и обслуживанию электронной медицинской аппаратуры; электромонтер по ремонту и обсл</w:t>
            </w:r>
            <w:r w:rsidR="0030189C" w:rsidRPr="00573178">
              <w:rPr>
                <w:sz w:val="24"/>
              </w:rPr>
              <w:t>у</w:t>
            </w:r>
            <w:r w:rsidR="0030189C" w:rsidRPr="00573178">
              <w:rPr>
                <w:sz w:val="24"/>
              </w:rPr>
              <w:t>живанию электрооборудования; электромонтер по ремонту и обслуживанию  аппаратуры и устройств</w:t>
            </w:r>
            <w:r w:rsidR="0030189C" w:rsidRPr="00573178">
              <w:rPr>
                <w:rFonts w:eastAsia="Batang"/>
                <w:sz w:val="24"/>
                <w:lang w:eastAsia="ko-KR"/>
              </w:rPr>
              <w:t xml:space="preserve">     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573178" w:rsidRDefault="0030189C" w:rsidP="00573178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31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6030</w:t>
            </w:r>
          </w:p>
        </w:tc>
      </w:tr>
    </w:tbl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</w:p>
    <w:p w:rsidR="0030189C" w:rsidRPr="00C27C62" w:rsidRDefault="0030189C" w:rsidP="003F5446">
      <w:pPr>
        <w:widowControl w:val="0"/>
        <w:autoSpaceDE w:val="0"/>
        <w:autoSpaceDN w:val="0"/>
        <w:adjustRightInd w:val="0"/>
        <w:ind w:firstLine="709"/>
        <w:jc w:val="both"/>
      </w:pPr>
      <w:r w:rsidRPr="00C27C62">
        <w:t>Примечание.</w:t>
      </w:r>
    </w:p>
    <w:p w:rsidR="0030189C" w:rsidRPr="00C27C62" w:rsidRDefault="0030189C" w:rsidP="003F5446">
      <w:pPr>
        <w:widowControl w:val="0"/>
        <w:autoSpaceDE w:val="0"/>
        <w:autoSpaceDN w:val="0"/>
        <w:adjustRightInd w:val="0"/>
        <w:ind w:firstLine="709"/>
        <w:jc w:val="both"/>
      </w:pPr>
      <w:r w:rsidRPr="00C27C62">
        <w:t xml:space="preserve">К высококвалифицированным рабочим относятся рабочие, имеющие 6 и более разряд согласно Единому тарифно-квалификационному </w:t>
      </w:r>
      <w:hyperlink r:id="rId16" w:history="1">
        <w:r w:rsidRPr="00C27C62">
          <w:rPr>
            <w:rStyle w:val="af9"/>
            <w:color w:val="auto"/>
            <w:u w:val="none"/>
          </w:rPr>
          <w:t>справочнику</w:t>
        </w:r>
      </w:hyperlink>
      <w:r w:rsidRPr="00C27C62">
        <w:t xml:space="preserve"> р</w:t>
      </w:r>
      <w:r w:rsidRPr="00C27C62">
        <w:t>а</w:t>
      </w:r>
      <w:r w:rsidRPr="00C27C62">
        <w:t>бот и профессий рабочих и выполняющие работы, предусмотренные этим ра</w:t>
      </w:r>
      <w:r w:rsidRPr="00C27C62">
        <w:t>з</w:t>
      </w:r>
      <w:r w:rsidRPr="00C27C62">
        <w:t>рядом, или более высокой сложности.</w:t>
      </w:r>
    </w:p>
    <w:p w:rsidR="0030189C" w:rsidRPr="00C27C62" w:rsidRDefault="0030189C" w:rsidP="003F5446">
      <w:pPr>
        <w:widowControl w:val="0"/>
        <w:autoSpaceDE w:val="0"/>
        <w:autoSpaceDN w:val="0"/>
        <w:adjustRightInd w:val="0"/>
        <w:ind w:firstLine="709"/>
        <w:jc w:val="both"/>
      </w:pPr>
      <w:r w:rsidRPr="00C27C62">
        <w:t xml:space="preserve">Должностной оклад (оклад) </w:t>
      </w:r>
      <w:hyperlink w:anchor="Par800" w:history="1">
        <w:r w:rsidRPr="00C27C62">
          <w:rPr>
            <w:rStyle w:val="af9"/>
            <w:color w:val="auto"/>
            <w:u w:val="none"/>
          </w:rPr>
          <w:t>4 квалификационного уровня</w:t>
        </w:r>
      </w:hyperlink>
      <w:r w:rsidRPr="00C27C62">
        <w:t xml:space="preserve"> ПКГ «Общео</w:t>
      </w:r>
      <w:r w:rsidRPr="00C27C62">
        <w:t>т</w:t>
      </w:r>
      <w:r w:rsidRPr="00C27C62">
        <w:t>раслевые профессии рабочих второго уровня» может устанавливаться высок</w:t>
      </w:r>
      <w:r w:rsidRPr="00C27C62">
        <w:t>о</w:t>
      </w:r>
      <w:r w:rsidRPr="00C27C62">
        <w:t>квалифицированным рабочим, постоянно занятым на особо сложных и ответс</w:t>
      </w:r>
      <w:r w:rsidRPr="00C27C62">
        <w:t>т</w:t>
      </w:r>
      <w:r w:rsidRPr="00C27C62">
        <w:t>венных работах, к качеству исполнения которых предъявляются специальные требования.</w:t>
      </w:r>
    </w:p>
    <w:p w:rsidR="0030189C" w:rsidRPr="00C27C62" w:rsidRDefault="0030189C" w:rsidP="003F5446">
      <w:pPr>
        <w:widowControl w:val="0"/>
        <w:autoSpaceDE w:val="0"/>
        <w:autoSpaceDN w:val="0"/>
        <w:adjustRightInd w:val="0"/>
        <w:ind w:firstLine="709"/>
        <w:jc w:val="both"/>
      </w:pPr>
      <w:r w:rsidRPr="00C27C62">
        <w:t xml:space="preserve">Установление конкретному рабочему должностного оклада (оклада) </w:t>
      </w:r>
      <w:hyperlink w:anchor="Par800" w:history="1">
        <w:r w:rsidRPr="00C27C62">
          <w:rPr>
            <w:rStyle w:val="af9"/>
            <w:color w:val="auto"/>
            <w:u w:val="none"/>
          </w:rPr>
          <w:t>4 квалификационного уровня</w:t>
        </w:r>
      </w:hyperlink>
      <w:r w:rsidRPr="00C27C62">
        <w:t xml:space="preserve"> ПКГ «Общеотраслевые профессии рабочих второго уровня» в соответствии с указанными профессиями рабочих осуществляется приказом руководителя учреждения по согласованию с выборным профсою</w:t>
      </w:r>
      <w:r w:rsidRPr="00C27C62">
        <w:t>з</w:t>
      </w:r>
      <w:r w:rsidRPr="00C27C62">
        <w:t xml:space="preserve">ным органом с учетом квалификации, объема и </w:t>
      </w:r>
      <w:proofErr w:type="gramStart"/>
      <w:r w:rsidRPr="00C27C62">
        <w:t>качества</w:t>
      </w:r>
      <w:proofErr w:type="gramEnd"/>
      <w:r w:rsidRPr="00C27C62">
        <w:t xml:space="preserve"> выполняемых им р</w:t>
      </w:r>
      <w:r w:rsidRPr="00C27C62">
        <w:t>а</w:t>
      </w:r>
      <w:r w:rsidRPr="00C27C62">
        <w:t>бот в пределах средств, направляемых на оплату труда. Указанная оплата м</w:t>
      </w:r>
      <w:r w:rsidRPr="00C27C62">
        <w:t>о</w:t>
      </w:r>
      <w:r w:rsidRPr="00C27C62">
        <w:t>жет носить как постоянный, так и временный характер.</w:t>
      </w:r>
    </w:p>
    <w:p w:rsidR="0030189C" w:rsidRPr="00C27C62" w:rsidRDefault="0030189C" w:rsidP="003F5446">
      <w:pPr>
        <w:widowControl w:val="0"/>
        <w:autoSpaceDE w:val="0"/>
        <w:autoSpaceDN w:val="0"/>
        <w:adjustRightInd w:val="0"/>
        <w:ind w:firstLine="709"/>
        <w:jc w:val="both"/>
      </w:pPr>
      <w:r w:rsidRPr="00C27C62">
        <w:t xml:space="preserve">Отмена оплаты труда по должностным окладам (окладам) </w:t>
      </w:r>
      <w:hyperlink w:anchor="Par800" w:history="1">
        <w:r w:rsidRPr="00C27C62">
          <w:rPr>
            <w:rStyle w:val="af9"/>
            <w:color w:val="auto"/>
            <w:u w:val="none"/>
          </w:rPr>
          <w:t>4 квалифик</w:t>
        </w:r>
        <w:r w:rsidRPr="00C27C62">
          <w:rPr>
            <w:rStyle w:val="af9"/>
            <w:color w:val="auto"/>
            <w:u w:val="none"/>
          </w:rPr>
          <w:t>а</w:t>
        </w:r>
        <w:r w:rsidRPr="00C27C62">
          <w:rPr>
            <w:rStyle w:val="af9"/>
            <w:color w:val="auto"/>
            <w:u w:val="none"/>
          </w:rPr>
          <w:t>ционного уровня</w:t>
        </w:r>
      </w:hyperlink>
      <w:r w:rsidRPr="00C27C62">
        <w:t xml:space="preserve"> ПКГ «Общеотраслевые профессии рабочих второго уровня» является изменением условий оплаты труда, о которых работники должны быть предупреждены не менее чем за два месяца.</w:t>
      </w:r>
    </w:p>
    <w:p w:rsidR="0030189C" w:rsidRDefault="0030189C" w:rsidP="003F5446">
      <w:pPr>
        <w:autoSpaceDE w:val="0"/>
        <w:autoSpaceDN w:val="0"/>
        <w:adjustRightInd w:val="0"/>
        <w:jc w:val="center"/>
      </w:pPr>
    </w:p>
    <w:p w:rsidR="0030189C" w:rsidRDefault="0030189C" w:rsidP="003F5446">
      <w:pPr>
        <w:pStyle w:val="a0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Порядок и условия оплаты труда руководителей учреждений здрав</w:t>
      </w:r>
      <w:r>
        <w:rPr>
          <w:b/>
          <w:szCs w:val="28"/>
        </w:rPr>
        <w:t>о</w:t>
      </w:r>
      <w:r>
        <w:rPr>
          <w:b/>
          <w:szCs w:val="28"/>
        </w:rPr>
        <w:t>охранения, их заместителей и главных бухгалтеров</w:t>
      </w:r>
    </w:p>
    <w:p w:rsidR="0030189C" w:rsidRDefault="0030189C" w:rsidP="003F5446">
      <w:pPr>
        <w:autoSpaceDE w:val="0"/>
        <w:autoSpaceDN w:val="0"/>
        <w:adjustRightInd w:val="0"/>
        <w:jc w:val="center"/>
      </w:pPr>
    </w:p>
    <w:p w:rsidR="0030189C" w:rsidRDefault="0030189C" w:rsidP="003F5446">
      <w:pPr>
        <w:autoSpaceDE w:val="0"/>
        <w:autoSpaceDN w:val="0"/>
        <w:adjustRightInd w:val="0"/>
        <w:ind w:firstLine="709"/>
        <w:jc w:val="both"/>
      </w:pPr>
      <w:r>
        <w:t>6.1. Заработная плата руководителей учреждений, их заместителей и главных бухгалтеров состоит из должностного оклада, компенсационных в</w:t>
      </w:r>
      <w:r>
        <w:t>ы</w:t>
      </w:r>
      <w:r>
        <w:t>плат, стимулирующих выплат, иных доплат и надбавок, предусмотренных н</w:t>
      </w:r>
      <w:r>
        <w:t>а</w:t>
      </w:r>
      <w:r>
        <w:t>стоящим Положением. Рекомендуемые должностные оклады (оклады) устана</w:t>
      </w:r>
      <w:r>
        <w:t>в</w:t>
      </w:r>
      <w:r>
        <w:t>ливаются в соответствии с группой по оплате труда руководителей учрежд</w:t>
      </w:r>
      <w:r>
        <w:t>е</w:t>
      </w:r>
      <w:r>
        <w:t>ний</w:t>
      </w:r>
      <w:r w:rsidR="003F5446">
        <w:t>:</w:t>
      </w:r>
    </w:p>
    <w:p w:rsidR="00C23806" w:rsidRDefault="00C23806" w:rsidP="003F5446">
      <w:pPr>
        <w:autoSpaceDE w:val="0"/>
        <w:autoSpaceDN w:val="0"/>
        <w:adjustRightInd w:val="0"/>
        <w:ind w:firstLine="709"/>
        <w:jc w:val="both"/>
      </w:pPr>
    </w:p>
    <w:p w:rsidR="00C23806" w:rsidRDefault="00C23806" w:rsidP="003F5446">
      <w:pPr>
        <w:autoSpaceDE w:val="0"/>
        <w:autoSpaceDN w:val="0"/>
        <w:adjustRightInd w:val="0"/>
        <w:ind w:firstLine="709"/>
        <w:jc w:val="both"/>
      </w:pPr>
    </w:p>
    <w:p w:rsidR="00C23806" w:rsidRDefault="00C23806" w:rsidP="003F5446">
      <w:pPr>
        <w:autoSpaceDE w:val="0"/>
        <w:autoSpaceDN w:val="0"/>
        <w:adjustRightInd w:val="0"/>
        <w:ind w:firstLine="709"/>
        <w:jc w:val="both"/>
      </w:pPr>
    </w:p>
    <w:p w:rsidR="00C23806" w:rsidRDefault="00C23806" w:rsidP="003F5446">
      <w:pPr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126"/>
        <w:gridCol w:w="1985"/>
      </w:tblGrid>
      <w:tr w:rsidR="0030189C" w:rsidRPr="00C27C62" w:rsidTr="00C27C62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C27C62">
              <w:rPr>
                <w:b/>
                <w:sz w:val="24"/>
                <w:szCs w:val="24"/>
              </w:rPr>
              <w:lastRenderedPageBreak/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jc w:val="center"/>
              <w:rPr>
                <w:b/>
                <w:sz w:val="24"/>
                <w:szCs w:val="24"/>
              </w:rPr>
            </w:pPr>
            <w:r w:rsidRPr="00C27C62">
              <w:rPr>
                <w:b/>
                <w:spacing w:val="-4"/>
                <w:sz w:val="24"/>
                <w:szCs w:val="24"/>
              </w:rPr>
              <w:t>Должностной оклад (оклад), руб</w:t>
            </w:r>
            <w:r w:rsidR="00C27C62">
              <w:rPr>
                <w:b/>
                <w:spacing w:val="-4"/>
                <w:sz w:val="24"/>
                <w:szCs w:val="24"/>
              </w:rPr>
              <w:t>.</w:t>
            </w:r>
          </w:p>
        </w:tc>
      </w:tr>
      <w:tr w:rsidR="0030189C" w:rsidRPr="00C27C62" w:rsidTr="00C27C62">
        <w:trPr>
          <w:trHeight w:val="28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Главный врач (директор, заведующий, начальник)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V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10230</w:t>
            </w:r>
          </w:p>
        </w:tc>
      </w:tr>
      <w:tr w:rsidR="0030189C" w:rsidRPr="00C27C62" w:rsidTr="00C27C6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pStyle w:val="a0"/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IV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11080</w:t>
            </w:r>
          </w:p>
        </w:tc>
      </w:tr>
      <w:tr w:rsidR="0030189C" w:rsidRPr="00C27C62" w:rsidTr="00C27C6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III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11820</w:t>
            </w:r>
          </w:p>
        </w:tc>
      </w:tr>
      <w:tr w:rsidR="0030189C" w:rsidRPr="00C27C62" w:rsidTr="00C27C6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12770</w:t>
            </w:r>
          </w:p>
        </w:tc>
      </w:tr>
      <w:tr w:rsidR="0030189C" w:rsidRPr="00C27C62" w:rsidTr="00C27C6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14030</w:t>
            </w:r>
          </w:p>
        </w:tc>
      </w:tr>
      <w:tr w:rsidR="0030189C" w:rsidRPr="00C27C62" w:rsidTr="00C27C62">
        <w:trPr>
          <w:trHeight w:val="34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jc w:val="both"/>
              <w:rPr>
                <w:sz w:val="24"/>
                <w:szCs w:val="24"/>
              </w:rPr>
            </w:pPr>
            <w:proofErr w:type="gramStart"/>
            <w:r w:rsidRPr="00C27C62">
              <w:rPr>
                <w:sz w:val="24"/>
                <w:szCs w:val="24"/>
              </w:rPr>
              <w:t>Главные</w:t>
            </w:r>
            <w:proofErr w:type="gramEnd"/>
            <w:r w:rsidRPr="00C27C62">
              <w:rPr>
                <w:sz w:val="24"/>
                <w:szCs w:val="24"/>
              </w:rPr>
              <w:t>: медицинская сестра, акушерка, фельдшер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V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  <w:lang w:val="en-US"/>
              </w:rPr>
            </w:pPr>
            <w:r w:rsidRPr="00C27C62">
              <w:rPr>
                <w:sz w:val="24"/>
                <w:szCs w:val="24"/>
              </w:rPr>
              <w:t>739</w:t>
            </w:r>
            <w:r w:rsidRPr="00C27C62">
              <w:rPr>
                <w:sz w:val="24"/>
                <w:szCs w:val="24"/>
                <w:lang w:val="en-US"/>
              </w:rPr>
              <w:t>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pStyle w:val="a0"/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IV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8180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III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8760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9440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10230</w:t>
            </w:r>
          </w:p>
        </w:tc>
      </w:tr>
      <w:tr w:rsidR="0030189C" w:rsidRPr="00C27C62" w:rsidTr="00C27C62">
        <w:trPr>
          <w:trHeight w:val="34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jc w:val="both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Заведующий аптекой, входящей в состав учрежд</w:t>
            </w:r>
            <w:r w:rsidRPr="00C27C62">
              <w:rPr>
                <w:sz w:val="24"/>
                <w:szCs w:val="24"/>
              </w:rPr>
              <w:t>е</w:t>
            </w:r>
            <w:r w:rsidRPr="00C27C62">
              <w:rPr>
                <w:sz w:val="24"/>
                <w:szCs w:val="24"/>
              </w:rPr>
              <w:t>ния здравоохранения на правах структурного по</w:t>
            </w:r>
            <w:r w:rsidRPr="00C27C62">
              <w:rPr>
                <w:sz w:val="24"/>
                <w:szCs w:val="24"/>
              </w:rPr>
              <w:t>д</w:t>
            </w:r>
            <w:r w:rsidRPr="00C27C62">
              <w:rPr>
                <w:sz w:val="24"/>
                <w:szCs w:val="24"/>
              </w:rPr>
              <w:t>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V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5990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pStyle w:val="a0"/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IV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6600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III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7070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7700</w:t>
            </w:r>
          </w:p>
        </w:tc>
      </w:tr>
      <w:tr w:rsidR="0030189C" w:rsidRPr="00C27C62" w:rsidTr="00C27C62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9C" w:rsidRPr="00C27C62" w:rsidRDefault="0030189C" w:rsidP="00C27C62">
            <w:pPr>
              <w:spacing w:line="276" w:lineRule="auto"/>
              <w:ind w:firstLine="317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  <w:lang w:val="en-US"/>
              </w:rPr>
              <w:t>I</w:t>
            </w:r>
            <w:r w:rsidRPr="00C27C62">
              <w:rPr>
                <w:sz w:val="24"/>
                <w:szCs w:val="24"/>
              </w:rPr>
              <w:t xml:space="preserve">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spacing w:line="276" w:lineRule="auto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8400</w:t>
            </w:r>
          </w:p>
        </w:tc>
      </w:tr>
      <w:tr w:rsidR="0030189C" w:rsidRPr="00C27C62" w:rsidTr="00C27C62">
        <w:trPr>
          <w:trHeight w:val="346"/>
        </w:trPr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jc w:val="both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Главный врач (директор, заведующий, начальник) учреждения с числом сметных коек до 50 или количеством врачебных должностей до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7C62">
            <w:pPr>
              <w:pStyle w:val="a0"/>
              <w:ind w:right="317"/>
              <w:jc w:val="center"/>
              <w:rPr>
                <w:sz w:val="24"/>
                <w:szCs w:val="24"/>
              </w:rPr>
            </w:pPr>
            <w:r w:rsidRPr="00C27C62">
              <w:rPr>
                <w:sz w:val="24"/>
                <w:szCs w:val="24"/>
              </w:rPr>
              <w:t>9500</w:t>
            </w:r>
          </w:p>
        </w:tc>
      </w:tr>
    </w:tbl>
    <w:p w:rsidR="0030189C" w:rsidRDefault="0030189C" w:rsidP="00C23806">
      <w:pPr>
        <w:autoSpaceDE w:val="0"/>
        <w:autoSpaceDN w:val="0"/>
        <w:adjustRightInd w:val="0"/>
        <w:ind w:firstLine="709"/>
        <w:jc w:val="both"/>
      </w:pPr>
    </w:p>
    <w:p w:rsidR="0030189C" w:rsidRDefault="0030189C" w:rsidP="00C23806">
      <w:pPr>
        <w:autoSpaceDE w:val="0"/>
        <w:autoSpaceDN w:val="0"/>
        <w:adjustRightInd w:val="0"/>
        <w:ind w:firstLine="709"/>
        <w:jc w:val="both"/>
      </w:pPr>
      <w:r>
        <w:t xml:space="preserve">6.2. </w:t>
      </w:r>
      <w:proofErr w:type="gramStart"/>
      <w:r>
        <w:t xml:space="preserve">Группы по оплате труда руководителей учреждений устанавливаются приказом </w:t>
      </w:r>
      <w:r w:rsidR="00C23806">
        <w:t>у</w:t>
      </w:r>
      <w:r>
        <w:t>правления по вопросам социальной сферы администрации района</w:t>
      </w:r>
      <w:r w:rsidR="00C23806">
        <w:t xml:space="preserve">   </w:t>
      </w:r>
      <w:r>
        <w:t xml:space="preserve"> и определяются исходя из масштаба и сложности управления учреждением </w:t>
      </w:r>
      <w:r w:rsidR="00C23806">
        <w:t xml:space="preserve">      </w:t>
      </w:r>
      <w:r>
        <w:t xml:space="preserve">в соответствии с показателями и порядком отнесения учреждений к группам </w:t>
      </w:r>
      <w:r w:rsidR="00C23806">
        <w:t xml:space="preserve">   </w:t>
      </w:r>
      <w:r>
        <w:t>по оплате труда руководителей по следующим показателям:</w:t>
      </w:r>
      <w:proofErr w:type="gramEnd"/>
    </w:p>
    <w:p w:rsidR="0030189C" w:rsidRDefault="0030189C" w:rsidP="00C23806">
      <w:pPr>
        <w:autoSpaceDE w:val="0"/>
        <w:autoSpaceDN w:val="0"/>
        <w:adjustRightInd w:val="0"/>
        <w:jc w:val="center"/>
      </w:pPr>
    </w:p>
    <w:p w:rsidR="0030189C" w:rsidRPr="00C23806" w:rsidRDefault="0030189C" w:rsidP="00C23806">
      <w:pPr>
        <w:autoSpaceDE w:val="0"/>
        <w:autoSpaceDN w:val="0"/>
        <w:adjustRightInd w:val="0"/>
        <w:ind w:firstLine="709"/>
        <w:jc w:val="both"/>
        <w:outlineLvl w:val="1"/>
      </w:pPr>
      <w:r w:rsidRPr="00C23806">
        <w:t>6.2.1. Больничные и другие</w:t>
      </w:r>
      <w:r w:rsidR="00C23806" w:rsidRPr="00C23806">
        <w:t xml:space="preserve"> </w:t>
      </w:r>
      <w:r w:rsidRPr="00C23806">
        <w:t>лечебно-профилактические учреждения, имеющие коечный фонд:</w:t>
      </w:r>
    </w:p>
    <w:p w:rsidR="0030189C" w:rsidRPr="00C23806" w:rsidRDefault="0030189C" w:rsidP="00C2380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4678"/>
      </w:tblGrid>
      <w:tr w:rsidR="0030189C" w:rsidRPr="00C27C62" w:rsidTr="0030189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Группы по оплате труда руководителей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Число сметных коек</w:t>
            </w:r>
          </w:p>
        </w:tc>
      </w:tr>
      <w:tr w:rsidR="0030189C" w:rsidRPr="00C27C62" w:rsidTr="0030189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1201 и более</w:t>
            </w:r>
          </w:p>
        </w:tc>
      </w:tr>
      <w:tr w:rsidR="0030189C" w:rsidRPr="00C27C62" w:rsidTr="0030189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от 801 до 1200</w:t>
            </w:r>
          </w:p>
        </w:tc>
      </w:tr>
      <w:tr w:rsidR="0030189C" w:rsidRPr="00C27C62" w:rsidTr="0030189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III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от 501 до 800</w:t>
            </w:r>
          </w:p>
        </w:tc>
      </w:tr>
      <w:tr w:rsidR="0030189C" w:rsidRPr="00C27C62" w:rsidTr="0030189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IV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от 251 до 500</w:t>
            </w:r>
          </w:p>
        </w:tc>
      </w:tr>
      <w:tr w:rsidR="0030189C" w:rsidRPr="00C27C62" w:rsidTr="0030189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V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до 250</w:t>
            </w:r>
          </w:p>
        </w:tc>
      </w:tr>
    </w:tbl>
    <w:p w:rsidR="0030189C" w:rsidRPr="00C23806" w:rsidRDefault="0030189C" w:rsidP="00C23806">
      <w:pPr>
        <w:autoSpaceDE w:val="0"/>
        <w:autoSpaceDN w:val="0"/>
        <w:adjustRightInd w:val="0"/>
        <w:ind w:firstLine="709"/>
        <w:jc w:val="both"/>
      </w:pPr>
    </w:p>
    <w:p w:rsidR="0030189C" w:rsidRPr="00C23806" w:rsidRDefault="0030189C" w:rsidP="00C23806">
      <w:pPr>
        <w:autoSpaceDE w:val="0"/>
        <w:autoSpaceDN w:val="0"/>
        <w:adjustRightInd w:val="0"/>
        <w:ind w:firstLine="709"/>
        <w:jc w:val="both"/>
      </w:pPr>
      <w:r w:rsidRPr="00C23806">
        <w:t>Больничные и другие лечебно-профилактические учреждения, имеющие коечный фонд, центральные районные больницы района, относятся на одну группу выше по сравнению с группой, определенной по вышеуказанным пок</w:t>
      </w:r>
      <w:r w:rsidRPr="00C23806">
        <w:t>а</w:t>
      </w:r>
      <w:r w:rsidRPr="00C23806">
        <w:t>зателям.</w:t>
      </w:r>
    </w:p>
    <w:p w:rsidR="0030189C" w:rsidRPr="00C23806" w:rsidRDefault="0030189C" w:rsidP="00C23806">
      <w:pPr>
        <w:autoSpaceDE w:val="0"/>
        <w:autoSpaceDN w:val="0"/>
        <w:adjustRightInd w:val="0"/>
        <w:ind w:firstLine="709"/>
        <w:jc w:val="both"/>
      </w:pPr>
      <w:r w:rsidRPr="00C23806">
        <w:t>Группа по оплате труда руководителей центральных районных больниц, центральных городских больниц о</w:t>
      </w:r>
      <w:r w:rsidR="00C23806">
        <w:t xml:space="preserve">пределяется с учетом числа </w:t>
      </w:r>
      <w:proofErr w:type="gramStart"/>
      <w:r w:rsidR="00C23806">
        <w:t>коек</w:t>
      </w:r>
      <w:proofErr w:type="gramEnd"/>
      <w:r w:rsidRPr="00C23806">
        <w:t xml:space="preserve"> как в самих больницах, так и в учреждениях, подведомственных им.</w:t>
      </w:r>
    </w:p>
    <w:p w:rsidR="0030189C" w:rsidRPr="00C27C62" w:rsidRDefault="0030189C" w:rsidP="00C27C62">
      <w:pPr>
        <w:widowControl w:val="0"/>
        <w:autoSpaceDE w:val="0"/>
        <w:autoSpaceDN w:val="0"/>
        <w:adjustRightInd w:val="0"/>
        <w:ind w:firstLine="709"/>
        <w:jc w:val="both"/>
        <w:rPr>
          <w:szCs w:val="18"/>
        </w:rPr>
      </w:pPr>
    </w:p>
    <w:p w:rsidR="0030189C" w:rsidRPr="00C23806" w:rsidRDefault="0030189C" w:rsidP="00C23806">
      <w:pPr>
        <w:autoSpaceDE w:val="0"/>
        <w:autoSpaceDN w:val="0"/>
        <w:adjustRightInd w:val="0"/>
        <w:ind w:firstLine="709"/>
        <w:jc w:val="both"/>
        <w:outlineLvl w:val="1"/>
      </w:pPr>
      <w:r w:rsidRPr="00C23806">
        <w:lastRenderedPageBreak/>
        <w:t>6.2.2. Амбулаторно-поликлинические учреждения</w:t>
      </w:r>
      <w:r w:rsidR="00C23806">
        <w:t xml:space="preserve"> </w:t>
      </w:r>
      <w:r w:rsidRPr="00C23806">
        <w:t>и другие учреждения здравоохранения,</w:t>
      </w:r>
      <w:r w:rsidR="00C23806">
        <w:t xml:space="preserve"> </w:t>
      </w:r>
      <w:r w:rsidRPr="00C23806">
        <w:t>не имеющие коечного фонда круглосуточного пребывания</w:t>
      </w:r>
      <w:r w:rsidR="00C23806">
        <w:t>:</w:t>
      </w:r>
    </w:p>
    <w:p w:rsidR="0030189C" w:rsidRPr="00C23806" w:rsidRDefault="0030189C" w:rsidP="00C23806">
      <w:pPr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3"/>
        <w:gridCol w:w="4678"/>
      </w:tblGrid>
      <w:tr w:rsidR="0030189C" w:rsidRPr="00C27C62" w:rsidTr="00C23806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Группы по оплате труда руководителей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Число врачебных должностей</w:t>
            </w:r>
          </w:p>
        </w:tc>
      </w:tr>
      <w:tr w:rsidR="0030189C" w:rsidRPr="00C27C62" w:rsidTr="00C2380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301 и более</w:t>
            </w:r>
          </w:p>
        </w:tc>
      </w:tr>
      <w:tr w:rsidR="0030189C" w:rsidRPr="00C27C62" w:rsidTr="00C2380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от 221 до 300</w:t>
            </w:r>
          </w:p>
        </w:tc>
      </w:tr>
      <w:tr w:rsidR="0030189C" w:rsidRPr="00C27C62" w:rsidTr="00C2380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III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от 151 до 220</w:t>
            </w:r>
          </w:p>
        </w:tc>
      </w:tr>
      <w:tr w:rsidR="0030189C" w:rsidRPr="00C27C62" w:rsidTr="00C2380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IV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ind w:hanging="6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от 66 до 150</w:t>
            </w:r>
          </w:p>
        </w:tc>
      </w:tr>
      <w:tr w:rsidR="0030189C" w:rsidRPr="00C27C62" w:rsidTr="00C23806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V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C238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от 8 до 65</w:t>
            </w:r>
          </w:p>
        </w:tc>
      </w:tr>
    </w:tbl>
    <w:p w:rsidR="0030189C" w:rsidRDefault="0030189C" w:rsidP="00C23806">
      <w:pPr>
        <w:autoSpaceDE w:val="0"/>
        <w:autoSpaceDN w:val="0"/>
        <w:adjustRightInd w:val="0"/>
        <w:ind w:firstLine="709"/>
        <w:jc w:val="both"/>
      </w:pP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 xml:space="preserve">При определении величины показателя «число врачебных должностей» учитываются должности самих </w:t>
      </w:r>
      <w:r w:rsidR="00C23806">
        <w:t>руководителей, их заместителей-</w:t>
      </w:r>
      <w:r w:rsidRPr="00C27C62">
        <w:t>врачей, вра</w:t>
      </w:r>
      <w:r w:rsidR="00C23806">
        <w:t>чей-</w:t>
      </w:r>
      <w:r w:rsidRPr="00C27C62">
        <w:t>руководителей структурных подразделений, врачей, зубных врачей, биологов, медицинских психологов (в соответствии со штатным расписанием учрежд</w:t>
      </w:r>
      <w:r w:rsidRPr="00C27C62">
        <w:t>е</w:t>
      </w:r>
      <w:r w:rsidRPr="00C27C62">
        <w:t>ния). Должности учитываются только в целых числах, дробная часть не учит</w:t>
      </w:r>
      <w:r w:rsidRPr="00C27C62">
        <w:t>ы</w:t>
      </w:r>
      <w:r w:rsidRPr="00C27C62">
        <w:t>вается.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proofErr w:type="gramStart"/>
      <w:r w:rsidRPr="00C27C62">
        <w:t xml:space="preserve">Больничные учреждения, имеющие в своем составе амбулаторно-поликлинические подразделения (диспансеры, имеющие стационары), которые по показателям, предусмотренным </w:t>
      </w:r>
      <w:hyperlink w:anchor="Par1061" w:history="1">
        <w:r w:rsidRPr="00C27C62">
          <w:rPr>
            <w:rStyle w:val="af9"/>
            <w:color w:val="auto"/>
            <w:u w:val="none"/>
          </w:rPr>
          <w:t>подпунктом 6.2.2</w:t>
        </w:r>
      </w:hyperlink>
      <w:r w:rsidR="00C27C62">
        <w:t>.</w:t>
      </w:r>
      <w:r w:rsidRPr="00C27C62">
        <w:t xml:space="preserve">, могут быть отнесены </w:t>
      </w:r>
      <w:r w:rsidR="00C23806">
        <w:t xml:space="preserve">      </w:t>
      </w:r>
      <w:r w:rsidRPr="00C27C62">
        <w:t xml:space="preserve">к той же или более высокой группе по оплате труда, чем это предусмотрено </w:t>
      </w:r>
      <w:hyperlink w:anchor="Par999" w:history="1">
        <w:r w:rsidRPr="00C27C62">
          <w:rPr>
            <w:rStyle w:val="af9"/>
            <w:color w:val="auto"/>
            <w:u w:val="none"/>
          </w:rPr>
          <w:t>подпунктом 6.2.1</w:t>
        </w:r>
      </w:hyperlink>
      <w:r w:rsidR="00C27C62">
        <w:t>.</w:t>
      </w:r>
      <w:r w:rsidR="00C23806">
        <w:t>,</w:t>
      </w:r>
      <w:r w:rsidRPr="00C27C62">
        <w:t xml:space="preserve"> относятся по оплате труда руководителей по более высокому показателю с увеличением на одну группу.</w:t>
      </w:r>
      <w:proofErr w:type="gramEnd"/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6.3. Положением предусматривается у</w:t>
      </w:r>
      <w:r w:rsidR="00C23806">
        <w:t>становление врачам и провизорам-</w:t>
      </w:r>
      <w:r w:rsidRPr="00C27C62">
        <w:t>руководителям учреждений, их заместителям, главным медицинским сестрам, главным акушеркам, главным фельдшерам повышающего коэффициента к о</w:t>
      </w:r>
      <w:r w:rsidRPr="00C27C62">
        <w:t>к</w:t>
      </w:r>
      <w:r w:rsidRPr="00C27C62">
        <w:t>ладу за наличие квалификационной категории:</w:t>
      </w:r>
    </w:p>
    <w:p w:rsidR="0030189C" w:rsidRPr="00C27C62" w:rsidRDefault="00C23806" w:rsidP="00C23806">
      <w:pPr>
        <w:autoSpaceDE w:val="0"/>
        <w:autoSpaceDN w:val="0"/>
        <w:adjustRightInd w:val="0"/>
        <w:ind w:firstLine="709"/>
        <w:jc w:val="both"/>
      </w:pPr>
      <w:r>
        <w:t>высшей категории −</w:t>
      </w:r>
      <w:r w:rsidR="0030189C" w:rsidRPr="00C27C62">
        <w:t xml:space="preserve"> 0,3;</w:t>
      </w:r>
    </w:p>
    <w:p w:rsidR="0030189C" w:rsidRPr="00C27C62" w:rsidRDefault="00C23806" w:rsidP="00C23806">
      <w:pPr>
        <w:autoSpaceDE w:val="0"/>
        <w:autoSpaceDN w:val="0"/>
        <w:adjustRightInd w:val="0"/>
        <w:ind w:firstLine="709"/>
        <w:jc w:val="both"/>
      </w:pPr>
      <w:r>
        <w:t>первой категории −</w:t>
      </w:r>
      <w:r w:rsidR="0030189C" w:rsidRPr="00C27C62">
        <w:t xml:space="preserve"> 0,2.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Применение повышающего коэффициента к должностному окладу (окл</w:t>
      </w:r>
      <w:r w:rsidRPr="00C27C62">
        <w:t>а</w:t>
      </w:r>
      <w:r w:rsidRPr="00C27C62">
        <w:t>ду) образует новый должностной оклад (оклад).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6.4. Должностной оклад (оклад) заместителей руководителя учреждения (директора на правах заместителя главного врача, главного инженера) устана</w:t>
      </w:r>
      <w:r w:rsidRPr="00C27C62">
        <w:t>в</w:t>
      </w:r>
      <w:r w:rsidR="00C23806">
        <w:t>ливается на 10−</w:t>
      </w:r>
      <w:r w:rsidRPr="00C27C62">
        <w:t>20 процентов ниже должностного оклада соответствующего р</w:t>
      </w:r>
      <w:r w:rsidRPr="00C27C62">
        <w:t>у</w:t>
      </w:r>
      <w:r w:rsidRPr="00C27C62">
        <w:t>ководителя.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Должностные оклады (оклады) по должностям заместителей руководит</w:t>
      </w:r>
      <w:r w:rsidRPr="00C27C62">
        <w:t>е</w:t>
      </w:r>
      <w:r w:rsidRPr="00C27C62">
        <w:t>лей из числа медицинских и фармацевтических работников устанавливаются</w:t>
      </w:r>
      <w:r w:rsidR="00C23806">
        <w:t xml:space="preserve">   </w:t>
      </w:r>
      <w:r w:rsidRPr="00C27C62">
        <w:t xml:space="preserve"> с учетом квалификационных признаков данного заместителя (наличие квал</w:t>
      </w:r>
      <w:r w:rsidRPr="00C27C62">
        <w:t>и</w:t>
      </w:r>
      <w:r w:rsidRPr="00C27C62">
        <w:t>фикационной категории).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bookmarkStart w:id="0" w:name="Par1118"/>
      <w:bookmarkEnd w:id="0"/>
      <w:r w:rsidRPr="00C27C62">
        <w:t>6.5. Должностной оклад главного бухгалтера учреждения устанавливается на 15 процентов ниже по сравнению с должностным окладом руководителя у</w:t>
      </w:r>
      <w:r w:rsidRPr="00C27C62">
        <w:t>ч</w:t>
      </w:r>
      <w:r w:rsidRPr="00C27C62">
        <w:t xml:space="preserve">реждения высшей группы по оплате труда. Должностной оклад заместителя главного бухгалтера устанавливается на 15 процентов ниже по сравнению </w:t>
      </w:r>
      <w:r w:rsidR="00C23806">
        <w:t xml:space="preserve">        </w:t>
      </w:r>
      <w:r w:rsidRPr="00C27C62">
        <w:t>с должностным окладом главного бухгалтера.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 xml:space="preserve">6.6. При установлении должностных окладов (окладов) медицинским </w:t>
      </w:r>
      <w:r w:rsidR="00C23806">
        <w:t xml:space="preserve">       </w:t>
      </w:r>
      <w:r w:rsidRPr="00C27C62">
        <w:t xml:space="preserve">и фармацевтическим работникам квалификационная категория учитывается при </w:t>
      </w:r>
      <w:r w:rsidRPr="00C27C62">
        <w:lastRenderedPageBreak/>
        <w:t>работе этих работников по специальности, по которой им присвоена квалиф</w:t>
      </w:r>
      <w:r w:rsidRPr="00C27C62">
        <w:t>и</w:t>
      </w:r>
      <w:r w:rsidRPr="00C27C62">
        <w:t>кационная категория.</w:t>
      </w:r>
    </w:p>
    <w:p w:rsidR="0030189C" w:rsidRPr="00C27C62" w:rsidRDefault="00C23806" w:rsidP="00C23806">
      <w:pPr>
        <w:autoSpaceDE w:val="0"/>
        <w:autoSpaceDN w:val="0"/>
        <w:adjustRightInd w:val="0"/>
        <w:ind w:firstLine="709"/>
        <w:jc w:val="both"/>
      </w:pPr>
      <w:r>
        <w:t xml:space="preserve">Врачам-руководителям структурных подразделений </w:t>
      </w:r>
      <w:r w:rsidR="0030189C" w:rsidRPr="00C27C62">
        <w:t>квалификационная</w:t>
      </w:r>
      <w:r>
        <w:t xml:space="preserve"> </w:t>
      </w:r>
      <w:r w:rsidR="0030189C" w:rsidRPr="00C27C62">
        <w:t>категория учитывается, если специальность, по которой им присвоена квал</w:t>
      </w:r>
      <w:r w:rsidR="0030189C" w:rsidRPr="00C27C62">
        <w:t>и</w:t>
      </w:r>
      <w:r w:rsidR="0030189C" w:rsidRPr="00C27C62">
        <w:t>фикационная категория, соответствует профилю возглавляемого подраздел</w:t>
      </w:r>
      <w:r w:rsidR="0030189C" w:rsidRPr="00C27C62">
        <w:t>е</w:t>
      </w:r>
      <w:r w:rsidR="0030189C" w:rsidRPr="00C27C62">
        <w:t>ния.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Врачам</w:t>
      </w:r>
      <w:r w:rsidR="00C23806">
        <w:t>-</w:t>
      </w:r>
      <w:r w:rsidRPr="00C27C62">
        <w:t>руководителям лечебно-профилактических учреждений (амбул</w:t>
      </w:r>
      <w:r w:rsidRPr="00C27C62">
        <w:t>а</w:t>
      </w:r>
      <w:r w:rsidRPr="00C27C62">
        <w:t>торно-поликлинических учреждений, входящих на правах структурных подра</w:t>
      </w:r>
      <w:r w:rsidRPr="00C27C62">
        <w:t>з</w:t>
      </w:r>
      <w:r w:rsidRPr="00C27C62">
        <w:t>делений в состав этих учреждений) и их заместителям-врачам квалификацио</w:t>
      </w:r>
      <w:r w:rsidRPr="00C27C62">
        <w:t>н</w:t>
      </w:r>
      <w:r w:rsidRPr="00C27C62">
        <w:t xml:space="preserve">ная категория учитывается по специальности «Организация здравоохранения </w:t>
      </w:r>
      <w:r w:rsidR="00C23806">
        <w:t xml:space="preserve">   </w:t>
      </w:r>
      <w:r w:rsidRPr="00C27C62">
        <w:t>и общественное здоровье» или по клинической специальности.</w:t>
      </w:r>
    </w:p>
    <w:p w:rsidR="0030189C" w:rsidRPr="00C27C62" w:rsidRDefault="00C23806" w:rsidP="00C23806">
      <w:pPr>
        <w:autoSpaceDE w:val="0"/>
        <w:autoSpaceDN w:val="0"/>
        <w:adjustRightInd w:val="0"/>
        <w:ind w:firstLine="709"/>
        <w:jc w:val="both"/>
      </w:pPr>
      <w:r>
        <w:t>Провизорам (фармацевтам</w:t>
      </w:r>
      <w:proofErr w:type="gramStart"/>
      <w:r>
        <w:t>)-</w:t>
      </w:r>
      <w:proofErr w:type="gramEnd"/>
      <w:r w:rsidR="0030189C" w:rsidRPr="00C27C62">
        <w:t>руководителям аптек, входящих на правах структурных подразделений в состав лечебно-профилактических учреждений, квалификационная категория учитывается по специальности «Управление и экономика фармации» или по провизорской (фармацевтической) специальн</w:t>
      </w:r>
      <w:r w:rsidR="0030189C" w:rsidRPr="00C27C62">
        <w:t>о</w:t>
      </w:r>
      <w:r w:rsidR="0030189C" w:rsidRPr="00C27C62">
        <w:t>сти.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Главной медицинской сестре квалификационная категория учитывается по любой специальности среднего медицинского персонала лечебно-профилактического учреждения здравоохранения.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 xml:space="preserve">6.7. Должностные оклады (оклады) устанавливаются с учетом имеющейся у работника квалификационной категории и действуют в течение 5 лет со дня </w:t>
      </w:r>
      <w:proofErr w:type="gramStart"/>
      <w:r w:rsidRPr="00C27C62">
        <w:t>издания приказа учреждения здравоохранения</w:t>
      </w:r>
      <w:proofErr w:type="gramEnd"/>
      <w:r w:rsidRPr="00C27C62">
        <w:t xml:space="preserve"> о присвоении квалификационной категории.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 xml:space="preserve">В случае перенесения в установленном порядке по представлению </w:t>
      </w:r>
      <w:proofErr w:type="gramStart"/>
      <w:r w:rsidRPr="00C27C62">
        <w:t>рук</w:t>
      </w:r>
      <w:r w:rsidRPr="00C27C62">
        <w:t>о</w:t>
      </w:r>
      <w:r w:rsidRPr="00C27C62">
        <w:t>водителя учреждения срока переаттестации специалиста</w:t>
      </w:r>
      <w:proofErr w:type="gramEnd"/>
      <w:r w:rsidRPr="00C27C62">
        <w:t xml:space="preserve"> по уважительной пр</w:t>
      </w:r>
      <w:r w:rsidRPr="00C27C62">
        <w:t>и</w:t>
      </w:r>
      <w:r w:rsidRPr="00C27C62">
        <w:t>чине, работнику учреждения сохраняется должностной оклад (оклад) с учетом ранее присвоенной квалификационной категории, но не более трех месяцев.</w:t>
      </w:r>
    </w:p>
    <w:p w:rsidR="0030189C" w:rsidRDefault="0030189C" w:rsidP="00C2380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189C" w:rsidRDefault="0030189C" w:rsidP="00C23806">
      <w:pPr>
        <w:pStyle w:val="a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Компенсационные выплаты</w:t>
      </w:r>
    </w:p>
    <w:p w:rsidR="0030189C" w:rsidRDefault="0030189C" w:rsidP="00C23806">
      <w:pPr>
        <w:autoSpaceDE w:val="0"/>
        <w:autoSpaceDN w:val="0"/>
        <w:adjustRightInd w:val="0"/>
        <w:jc w:val="center"/>
      </w:pP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7.1. К компенсационным выплатам относятся: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 xml:space="preserve">выплаты работникам, занятым на тяжелых работах, работах с вредными </w:t>
      </w:r>
      <w:r w:rsidR="00C23806">
        <w:t xml:space="preserve"> </w:t>
      </w:r>
      <w:r w:rsidRPr="00C27C62">
        <w:t>и (или) опасными и иными особыми условиями труда;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выплаты за работу в местностях с особыми климатическими условиями;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выплаты за работу в условиях, отклоняющихся от нормальных (при в</w:t>
      </w:r>
      <w:r w:rsidRPr="00C27C62">
        <w:t>ы</w:t>
      </w:r>
      <w:r w:rsidRPr="00C27C62">
        <w:t>полнении работ различной квалификации, совмещении профессий (должн</w:t>
      </w:r>
      <w:r w:rsidRPr="00C27C62">
        <w:t>о</w:t>
      </w:r>
      <w:r w:rsidRPr="00C27C62">
        <w:t xml:space="preserve">стей), сверхурочной работе, работе в ночное время, работе в выходные и </w:t>
      </w:r>
      <w:proofErr w:type="gramStart"/>
      <w:r w:rsidRPr="00C27C62">
        <w:t>нер</w:t>
      </w:r>
      <w:r w:rsidRPr="00C27C62">
        <w:t>а</w:t>
      </w:r>
      <w:r w:rsidRPr="00C27C62">
        <w:t>бочие праздничные</w:t>
      </w:r>
      <w:proofErr w:type="gramEnd"/>
      <w:r w:rsidRPr="00C27C62">
        <w:t xml:space="preserve"> дни и при выполнении работ в других условиях, откл</w:t>
      </w:r>
      <w:r w:rsidRPr="00C27C62">
        <w:t>о</w:t>
      </w:r>
      <w:r w:rsidRPr="00C27C62">
        <w:t>няющихся от нормальных).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7.2. Работникам учреждений, занятым на тяжелых работах, работах</w:t>
      </w:r>
      <w:r w:rsidR="00C23806">
        <w:t xml:space="preserve">         </w:t>
      </w:r>
      <w:r w:rsidRPr="00C27C62">
        <w:t xml:space="preserve"> с вредными и (или) опасными и иными особыми условиями труда, компенсац</w:t>
      </w:r>
      <w:r w:rsidRPr="00C27C62">
        <w:t>и</w:t>
      </w:r>
      <w:r w:rsidRPr="00C27C62">
        <w:t xml:space="preserve">онные выплаты устанавливаются в соответствии со </w:t>
      </w:r>
      <w:hyperlink r:id="rId17" w:history="1">
        <w:r w:rsidRPr="00C27C62">
          <w:rPr>
            <w:rStyle w:val="af9"/>
            <w:color w:val="auto"/>
            <w:u w:val="none"/>
          </w:rPr>
          <w:t>статьей 147</w:t>
        </w:r>
      </w:hyperlink>
      <w:r w:rsidRPr="00C27C62">
        <w:t xml:space="preserve"> Трудового к</w:t>
      </w:r>
      <w:r w:rsidRPr="00C27C62">
        <w:t>о</w:t>
      </w:r>
      <w:r w:rsidRPr="00C27C62">
        <w:t>декса Российской Федерации.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  <w:r w:rsidRPr="00C27C62">
        <w:t>Компенсационные выплаты работникам, занятым на тяжелых работах, работах с вредными и (или) опасными и иными особыми условиями труда, пр</w:t>
      </w:r>
      <w:r w:rsidRPr="00C27C62">
        <w:t>о</w:t>
      </w:r>
      <w:r w:rsidRPr="00C27C62">
        <w:lastRenderedPageBreak/>
        <w:t xml:space="preserve">изводятся по результатам аттестации рабочих мест с целью уточнения наличия условий труда, отклоняющихся </w:t>
      </w:r>
      <w:proofErr w:type="gramStart"/>
      <w:r w:rsidRPr="00C27C62">
        <w:t>от</w:t>
      </w:r>
      <w:proofErr w:type="gramEnd"/>
      <w:r w:rsidRPr="00C27C62">
        <w:t xml:space="preserve"> нормальных. Если по результатам аттест</w:t>
      </w:r>
      <w:r w:rsidRPr="00C27C62">
        <w:t>а</w:t>
      </w:r>
      <w:r w:rsidRPr="00C27C62">
        <w:t>ции рабочее место признается безопасным, то указанная выплата не устанавл</w:t>
      </w:r>
      <w:r w:rsidRPr="00C27C62">
        <w:t>и</w:t>
      </w:r>
      <w:r w:rsidRPr="00C27C62">
        <w:t>вается.</w:t>
      </w:r>
    </w:p>
    <w:p w:rsidR="0030189C" w:rsidRPr="00C27C62" w:rsidRDefault="0030189C" w:rsidP="00C23806">
      <w:pPr>
        <w:autoSpaceDE w:val="0"/>
        <w:autoSpaceDN w:val="0"/>
        <w:adjustRightInd w:val="0"/>
        <w:ind w:firstLine="709"/>
        <w:jc w:val="both"/>
      </w:pPr>
    </w:p>
    <w:p w:rsidR="0030189C" w:rsidRDefault="0030189C" w:rsidP="00C2380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Перечень учреждений и их структурных подразделений </w:t>
      </w:r>
    </w:p>
    <w:p w:rsidR="00C27C62" w:rsidRDefault="0030189C" w:rsidP="00C2380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и должностей работников, занятых на тяжелых работах, </w:t>
      </w:r>
    </w:p>
    <w:p w:rsidR="0030189C" w:rsidRDefault="0030189C" w:rsidP="00C2380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proofErr w:type="gramStart"/>
      <w:r>
        <w:rPr>
          <w:b/>
        </w:rPr>
        <w:t>работах</w:t>
      </w:r>
      <w:proofErr w:type="gramEnd"/>
      <w:r>
        <w:rPr>
          <w:b/>
        </w:rPr>
        <w:t xml:space="preserve"> с вредными и (или) опасными и иными особыми условиями труда, которым устанавливаются компенсационные выплаты и рекомендуемые размеры компенсационных выплат </w:t>
      </w:r>
    </w:p>
    <w:p w:rsidR="0030189C" w:rsidRPr="00C23806" w:rsidRDefault="00C23806" w:rsidP="00C23806">
      <w:pPr>
        <w:widowControl w:val="0"/>
        <w:autoSpaceDE w:val="0"/>
        <w:autoSpaceDN w:val="0"/>
        <w:adjustRightInd w:val="0"/>
        <w:jc w:val="center"/>
      </w:pPr>
      <w:r w:rsidRPr="00C23806">
        <w:t xml:space="preserve">(далее − </w:t>
      </w:r>
      <w:r w:rsidR="0030189C" w:rsidRPr="00C23806">
        <w:t>Перечень)</w:t>
      </w:r>
    </w:p>
    <w:p w:rsidR="0030189C" w:rsidRDefault="0030189C" w:rsidP="00C238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I. Учреждения, подразделения и должности работников, занятых на тяж</w:t>
      </w:r>
      <w:r w:rsidRPr="00C27C62">
        <w:t>е</w:t>
      </w:r>
      <w:r w:rsidRPr="00C27C62">
        <w:t>лых работах, работах с вредными и (или) опасными и иными особыми усл</w:t>
      </w:r>
      <w:r w:rsidRPr="00C27C62">
        <w:t>о</w:t>
      </w:r>
      <w:r w:rsidRPr="00C27C62">
        <w:t>виями труда, работа в которых дает право на предоставление компенсационных выплат в размере до 15 процентов от должностного оклада (оклада):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инфекционные больницы, отделения, палаты для инфекционных больных и больных, зараженных гельминтами, гельминтологические дневные стацион</w:t>
      </w:r>
      <w:r w:rsidRPr="00C27C62">
        <w:t>а</w:t>
      </w:r>
      <w:r w:rsidRPr="00C27C62">
        <w:t>ры, кабинеты инфекционных заболеваний;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 туберкулезной интоксикацией, малыми и затихающими формами тубе</w:t>
      </w:r>
      <w:r w:rsidRPr="00C27C62">
        <w:t>р</w:t>
      </w:r>
      <w:r w:rsidRPr="00C27C62">
        <w:t>кулеза;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 нарушениями функции опорно-двигательного аппарата и другими д</w:t>
      </w:r>
      <w:r w:rsidRPr="00C27C62">
        <w:t>е</w:t>
      </w:r>
      <w:r w:rsidRPr="00C27C62">
        <w:t>фектами физического развития без нарушения психики;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 органическим поражением центральной нервной системы, в т.ч. детск</w:t>
      </w:r>
      <w:r w:rsidRPr="00C27C62">
        <w:t>и</w:t>
      </w:r>
      <w:r w:rsidRPr="00C27C62">
        <w:t>ми церебральными параличами без нарушения психики;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 нарушениями слуха и речи (глухонемых, оглохших, тугоухих);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 нарушениями речи (</w:t>
      </w:r>
      <w:proofErr w:type="gramStart"/>
      <w:r w:rsidRPr="00C27C62">
        <w:t>заикающихся</w:t>
      </w:r>
      <w:proofErr w:type="gramEnd"/>
      <w:r w:rsidRPr="00C27C62">
        <w:t>, с алалией и другими нарушениями речи);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 нарушениями зрения (слепых, слабовидящих);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учреждения, отделения, палаты, кабинеты для онкологических больных;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учреждения, отделения, палаты, кабинеты для кожно-венерологических больных;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хирургические отделения (палаты) всех профилей стационаров, в т.ч. гр</w:t>
      </w:r>
      <w:r w:rsidRPr="00C27C62">
        <w:t>а</w:t>
      </w:r>
      <w:r w:rsidRPr="00C27C62">
        <w:t>витационной хирургии крови;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операционные блоки стационаров;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отделения (группы, палаты):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анестезиологии-реанимации;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реанимации и интенсивной терапии (за исключением лаборатории (гру</w:t>
      </w:r>
      <w:r w:rsidRPr="00C27C62">
        <w:t>п</w:t>
      </w:r>
      <w:r w:rsidRPr="00C27C62">
        <w:t>пы), обеспечивающей экспресс-диагностику);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для новорожденных детей в родильных домах;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proofErr w:type="gramStart"/>
      <w:r w:rsidRPr="00C27C62">
        <w:t>педиатрические</w:t>
      </w:r>
      <w:proofErr w:type="gramEnd"/>
      <w:r w:rsidRPr="00C27C62">
        <w:t xml:space="preserve"> для новорожденных детей;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proofErr w:type="spellStart"/>
      <w:r w:rsidRPr="00C27C62">
        <w:t>гериатрические</w:t>
      </w:r>
      <w:proofErr w:type="spellEnd"/>
      <w:r w:rsidRPr="00C27C62">
        <w:t xml:space="preserve"> для больных с сопутствующими психоневрологическими заболеваниями;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proofErr w:type="gramStart"/>
      <w:r w:rsidRPr="00C27C62">
        <w:t>родовые;</w:t>
      </w:r>
      <w:proofErr w:type="gramEnd"/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lastRenderedPageBreak/>
        <w:t xml:space="preserve">отделения (палаты), кабинеты для больных с </w:t>
      </w:r>
      <w:proofErr w:type="spellStart"/>
      <w:r w:rsidRPr="00C27C62">
        <w:t>гемобластозами</w:t>
      </w:r>
      <w:proofErr w:type="spellEnd"/>
      <w:r w:rsidRPr="00C27C62">
        <w:t xml:space="preserve"> и депре</w:t>
      </w:r>
      <w:r w:rsidRPr="00C27C62">
        <w:t>с</w:t>
      </w:r>
      <w:r w:rsidRPr="00C27C62">
        <w:t>сиями кроветворения;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рентгеновские, радиологические всех профилей и рентгенорадиологич</w:t>
      </w:r>
      <w:r w:rsidRPr="00C27C62">
        <w:t>е</w:t>
      </w:r>
      <w:r w:rsidRPr="00C27C62">
        <w:t xml:space="preserve">ские отделы, отделения, лаборатории, группы и кабинеты; отделения, кабинеты </w:t>
      </w:r>
      <w:proofErr w:type="spellStart"/>
      <w:r w:rsidRPr="00C27C62">
        <w:t>рентгеноударноволнового</w:t>
      </w:r>
      <w:proofErr w:type="spellEnd"/>
      <w:r w:rsidRPr="00C27C62">
        <w:t xml:space="preserve"> дистанционного дробления камней (ОРУДДК); це</w:t>
      </w:r>
      <w:r w:rsidRPr="00C27C62">
        <w:t>н</w:t>
      </w:r>
      <w:r w:rsidRPr="00C27C62">
        <w:t>тры, отделения, кабинеты рентгенохирургических методов диагностики и леч</w:t>
      </w:r>
      <w:r w:rsidRPr="00C27C62">
        <w:t>е</w:t>
      </w:r>
      <w:r w:rsidRPr="00C27C62">
        <w:t>ния;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лаборатории, отделы, отделения при работе с живыми возбудителями и</w:t>
      </w:r>
      <w:r w:rsidRPr="00C27C62">
        <w:t>н</w:t>
      </w:r>
      <w:r w:rsidRPr="00C27C62">
        <w:t>фекционных заболеваний (или больными животными); с вирусами, вызыва</w:t>
      </w:r>
      <w:r w:rsidRPr="00C27C62">
        <w:t>ю</w:t>
      </w:r>
      <w:r w:rsidRPr="00C27C62">
        <w:t>щими заболевания; с агрессивными средами и химическими реагентами; по и</w:t>
      </w:r>
      <w:r w:rsidRPr="00C27C62">
        <w:t>с</w:t>
      </w:r>
      <w:r w:rsidRPr="00C27C62">
        <w:t>следованию потенциально инфицированных материалов (биологических жи</w:t>
      </w:r>
      <w:r w:rsidRPr="00C27C62">
        <w:t>д</w:t>
      </w:r>
      <w:r w:rsidRPr="00C27C62">
        <w:t>костей и тканей); на микроскопах и полярископах с применением токсических иммерсионных жидкостей и иммерсионных объективов;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отделения (кабинеты): ультразвуковой диагностики и эндоскопические;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психотерапевтические кабинеты амбулаторно-поликлинических учре</w:t>
      </w:r>
      <w:r w:rsidRPr="00C27C62">
        <w:t>ж</w:t>
      </w:r>
      <w:r w:rsidRPr="00C27C62">
        <w:t>дений (подразделений);</w:t>
      </w:r>
    </w:p>
    <w:p w:rsidR="0030189C" w:rsidRPr="00C27C62" w:rsidRDefault="009A550B" w:rsidP="009A550B">
      <w:pPr>
        <w:autoSpaceDE w:val="0"/>
        <w:autoSpaceDN w:val="0"/>
        <w:adjustRightInd w:val="0"/>
        <w:ind w:firstLine="709"/>
        <w:jc w:val="both"/>
      </w:pPr>
      <w:r>
        <w:t>р</w:t>
      </w:r>
      <w:r w:rsidR="0030189C" w:rsidRPr="00C27C62">
        <w:t>аботники учреждений здравоохранения, относящиеся к следующим должностям и категориям и выполняющие следующие виды работ: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врач-эпидемиолог и помощник врача-эпидемиолога лечебно-профилактического учреждения;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медицинский персонал, работающий на лазерных установках;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специалисты, обслуживающие лазерные установки;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 xml:space="preserve">персонал физиотерапевтических отделений (кабинетов), </w:t>
      </w:r>
      <w:proofErr w:type="spellStart"/>
      <w:r w:rsidRPr="00C27C62">
        <w:t>бальнео</w:t>
      </w:r>
      <w:proofErr w:type="spellEnd"/>
      <w:r w:rsidRPr="00C27C62">
        <w:t>- и гряз</w:t>
      </w:r>
      <w:r w:rsidRPr="00C27C62">
        <w:t>е</w:t>
      </w:r>
      <w:r w:rsidRPr="00C27C62">
        <w:t>лечебниц (отделений, кабинетов), предусмотренный для: работы на генераторах УВЧ любой мощности (при отпуске в месяц в среднем не менее 10 процедур в смену);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proofErr w:type="gramStart"/>
      <w:r w:rsidRPr="00C27C62">
        <w:t>работы в грязелечебницах для подогрева и подвозки грязей, приготовл</w:t>
      </w:r>
      <w:r w:rsidRPr="00C27C62">
        <w:t>е</w:t>
      </w:r>
      <w:r w:rsidRPr="00C27C62">
        <w:t>ния искусственной сероводородной воды; постоянного обслуживания помещ</w:t>
      </w:r>
      <w:r w:rsidRPr="00C27C62">
        <w:t>е</w:t>
      </w:r>
      <w:r w:rsidRPr="00C27C62">
        <w:t xml:space="preserve">ний сероводородных, сернистых и </w:t>
      </w:r>
      <w:proofErr w:type="spellStart"/>
      <w:r w:rsidRPr="00C27C62">
        <w:t>углесероводородных</w:t>
      </w:r>
      <w:proofErr w:type="spellEnd"/>
      <w:r w:rsidRPr="00C27C62">
        <w:t xml:space="preserve"> и радоновых ванн; о</w:t>
      </w:r>
      <w:r w:rsidRPr="00C27C62">
        <w:t>б</w:t>
      </w:r>
      <w:r w:rsidRPr="00C27C62">
        <w:t>служивания и текущего ремонта зданий, сооружений и оборудования, приборов физиотерапевтических лечебниц (отделений), оборудования подвалов, нагрев</w:t>
      </w:r>
      <w:r w:rsidRPr="00C27C62">
        <w:t>а</w:t>
      </w:r>
      <w:r w:rsidRPr="00C27C62">
        <w:t>тельных приборов ванных зданий, насосных станций, смесителей и резерву</w:t>
      </w:r>
      <w:r w:rsidRPr="00C27C62">
        <w:t>а</w:t>
      </w:r>
      <w:r w:rsidRPr="00C27C62">
        <w:t xml:space="preserve">ров, трубопроводов и оголовок буровых скважин сероводородных, сернистых и </w:t>
      </w:r>
      <w:proofErr w:type="spellStart"/>
      <w:r w:rsidRPr="00C27C62">
        <w:t>углесероводородных</w:t>
      </w:r>
      <w:proofErr w:type="spellEnd"/>
      <w:r w:rsidRPr="00C27C62">
        <w:t xml:space="preserve"> и радоновых ванн;</w:t>
      </w:r>
      <w:proofErr w:type="gramEnd"/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 xml:space="preserve">врач-стоматолог детский, </w:t>
      </w:r>
      <w:proofErr w:type="spellStart"/>
      <w:r w:rsidRPr="00C27C62">
        <w:t>врач-ортодонт</w:t>
      </w:r>
      <w:proofErr w:type="spellEnd"/>
      <w:r w:rsidRPr="00C27C62">
        <w:t xml:space="preserve"> и зубной врач детской стомат</w:t>
      </w:r>
      <w:r w:rsidRPr="00C27C62">
        <w:t>о</w:t>
      </w:r>
      <w:r w:rsidRPr="00C27C62">
        <w:t>логической поликлиники (отделения, кабинета);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фармацевтический персонал аптек, кроме занятых исключительно отпу</w:t>
      </w:r>
      <w:r w:rsidRPr="00C27C62">
        <w:t>с</w:t>
      </w:r>
      <w:r w:rsidRPr="00C27C62">
        <w:t>ком готовых лекарственных форм, без рецептов и других товаров аптечного а</w:t>
      </w:r>
      <w:r w:rsidRPr="00C27C62">
        <w:t>с</w:t>
      </w:r>
      <w:r w:rsidRPr="00C27C62">
        <w:t>сортимента;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фармацевтический персонал контрольно-аналитических лабораторий, н</w:t>
      </w:r>
      <w:r w:rsidRPr="00C27C62">
        <w:t>е</w:t>
      </w:r>
      <w:r w:rsidRPr="00C27C62">
        <w:t>посредственно выполняющий работу по анализу лекарственных средств;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медицинский дезинфектор;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медицинский персонал приемных отделений стационаров лечебно-профилактических учреждений;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 xml:space="preserve">персонал </w:t>
      </w:r>
      <w:proofErr w:type="gramStart"/>
      <w:r w:rsidRPr="00C27C62">
        <w:t>централизованных</w:t>
      </w:r>
      <w:proofErr w:type="gramEnd"/>
      <w:r w:rsidRPr="00C27C62">
        <w:t xml:space="preserve"> стерилизационных.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bookmarkStart w:id="1" w:name="Par1218"/>
      <w:bookmarkEnd w:id="1"/>
      <w:r w:rsidRPr="00C27C62">
        <w:lastRenderedPageBreak/>
        <w:t>II. Учреждения и подразделения, должности работников, занятых на т</w:t>
      </w:r>
      <w:r w:rsidRPr="00C27C62">
        <w:t>я</w:t>
      </w:r>
      <w:r w:rsidRPr="00C27C62">
        <w:t>желых работах, работах с вредными и (или) опасными и иными особыми усл</w:t>
      </w:r>
      <w:r w:rsidRPr="00C27C62">
        <w:t>о</w:t>
      </w:r>
      <w:r w:rsidRPr="00C27C62">
        <w:t>виями труда, работа в которых дает право на предоставление компенсационных выплат в размере до 25 процентов от должностного оклада (оклада):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психиатрические (психоневрологические) и наркологические учрежд</w:t>
      </w:r>
      <w:r w:rsidRPr="00C27C62">
        <w:t>е</w:t>
      </w:r>
      <w:r w:rsidRPr="00C27C62">
        <w:t>ния; работники (кроме медицинского персонала) психиатрических больниц (стационаров) специализированного типа с интенсивным наблюдением;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отделения, палаты, кабинеты для лечения психически больных и лиц, страдающих хроническим алкоголизмом и наркоманией; наркологические о</w:t>
      </w:r>
      <w:r w:rsidRPr="00C27C62">
        <w:t>т</w:t>
      </w:r>
      <w:r w:rsidRPr="00C27C62">
        <w:t>деления, палаты, кабинеты;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proofErr w:type="gramStart"/>
      <w:r w:rsidRPr="00C27C62">
        <w:t>патологоанатомические бюро (отделения, подразделения, институты); о</w:t>
      </w:r>
      <w:r w:rsidRPr="00C27C62">
        <w:t>т</w:t>
      </w:r>
      <w:r w:rsidRPr="00C27C62">
        <w:t>деления заготовки (консервации) трупных тканей, органов и крови;</w:t>
      </w:r>
      <w:proofErr w:type="gramEnd"/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 xml:space="preserve">отделения (палаты) </w:t>
      </w:r>
      <w:proofErr w:type="gramStart"/>
      <w:r w:rsidRPr="00C27C62">
        <w:t>для</w:t>
      </w:r>
      <w:proofErr w:type="gramEnd"/>
      <w:r w:rsidRPr="00C27C62">
        <w:t>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ожоговых больных;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больных с острыми отравлениями;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proofErr w:type="gramStart"/>
      <w:r w:rsidRPr="00C27C62">
        <w:t>неврологические для больных с нарушением мозгового кровообращения;</w:t>
      </w:r>
      <w:proofErr w:type="gramEnd"/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недоношенных детей;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лечения больных с хирургическими гнойными заболеваниями и осложн</w:t>
      </w:r>
      <w:r w:rsidRPr="00C27C62">
        <w:t>е</w:t>
      </w:r>
      <w:r w:rsidRPr="00C27C62">
        <w:t>ниями всех профилей;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 xml:space="preserve">лаборатории гипнологии и </w:t>
      </w:r>
      <w:proofErr w:type="spellStart"/>
      <w:r w:rsidRPr="00C27C62">
        <w:t>психопрофилактики</w:t>
      </w:r>
      <w:proofErr w:type="spellEnd"/>
      <w:r w:rsidRPr="00C27C62">
        <w:t xml:space="preserve"> клиник научно-исследовательских институтов, центров;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врачи и средний медицинский персонал участковой службы кожно-венерологических учреждений (подразделений).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III. Учреждения и подразделения, должности работников, занятых на т</w:t>
      </w:r>
      <w:r w:rsidRPr="00C27C62">
        <w:t>я</w:t>
      </w:r>
      <w:r w:rsidRPr="00C27C62">
        <w:t>желых работах, работах с вредными и (или) опасными и иными особыми усл</w:t>
      </w:r>
      <w:r w:rsidRPr="00C27C62">
        <w:t>о</w:t>
      </w:r>
      <w:r w:rsidRPr="00C27C62">
        <w:t>виями труда, работа в которых дает право на предоставление компенсационных выплат в размере до  30 процентов от должностного оклада (оклада):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судебно-психиатрические экспертные отделения (комиссии);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врачи и средний медицинский персонал участковой службы психоневр</w:t>
      </w:r>
      <w:r w:rsidRPr="00C27C62">
        <w:t>о</w:t>
      </w:r>
      <w:r w:rsidRPr="00C27C62">
        <w:t>логических учреждений (подразделений).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IV. Учреждения, подразделения и должности работников, занятых на т</w:t>
      </w:r>
      <w:r w:rsidRPr="00C27C62">
        <w:t>я</w:t>
      </w:r>
      <w:r w:rsidRPr="00C27C62">
        <w:t>желых работах, работах с вредными и (или) опасными и иными особыми усл</w:t>
      </w:r>
      <w:r w:rsidRPr="00C27C62">
        <w:t>о</w:t>
      </w:r>
      <w:r w:rsidRPr="00C27C62">
        <w:t>виями труда, работа в которых дает право на предоставление компенсационных выплат в размере до 40 процентов от должностного оклада (оклада):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амбулаторные судебно-психиатрические экспертные комиссии; судебно-психиатрические экспертные отделения для лиц, не содержащихся под стр</w:t>
      </w:r>
      <w:r w:rsidRPr="00C27C62">
        <w:t>а</w:t>
      </w:r>
      <w:r w:rsidRPr="00C27C62">
        <w:t>жей;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отделения для принудительного лечения психически больных в психиа</w:t>
      </w:r>
      <w:r w:rsidRPr="00C27C62">
        <w:t>т</w:t>
      </w:r>
      <w:r w:rsidRPr="00C27C62">
        <w:t>рических больницах.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V. Учреждения, подразделения и должности работников, работа в кот</w:t>
      </w:r>
      <w:r w:rsidRPr="00C27C62">
        <w:t>о</w:t>
      </w:r>
      <w:r w:rsidRPr="00C27C62">
        <w:t>рых связана с непосредственным обследованием, диагностикой, лечением, о</w:t>
      </w:r>
      <w:r w:rsidRPr="00C27C62">
        <w:t>б</w:t>
      </w:r>
      <w:r w:rsidRPr="00C27C62">
        <w:t xml:space="preserve">служиванием, а также проведением судебно-медицинской экспертизы и другой работы, больных </w:t>
      </w:r>
      <w:proofErr w:type="spellStart"/>
      <w:r w:rsidRPr="00C27C62">
        <w:t>СПИДом</w:t>
      </w:r>
      <w:proofErr w:type="spellEnd"/>
      <w:r w:rsidRPr="00C27C62">
        <w:t xml:space="preserve"> и ВИЧ-инфицированных, работа в которых дает право на предоставление компенсационных выплат в размере до 60 процентов от должностного оклада (оклада):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lastRenderedPageBreak/>
        <w:t xml:space="preserve">центры по профилактике и борьбе со </w:t>
      </w:r>
      <w:proofErr w:type="spellStart"/>
      <w:r w:rsidRPr="00C27C62">
        <w:t>СПИДом</w:t>
      </w:r>
      <w:proofErr w:type="spellEnd"/>
      <w:r w:rsidRPr="00C27C62">
        <w:t>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учреждения и специализированные отделения, предназначенные для л</w:t>
      </w:r>
      <w:r w:rsidRPr="00C27C62">
        <w:t>е</w:t>
      </w:r>
      <w:r w:rsidRPr="00C27C62">
        <w:t>чения больных СПИД и ВИЧ-инфицированных;</w:t>
      </w:r>
    </w:p>
    <w:p w:rsidR="0030189C" w:rsidRPr="00C27C62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лаборатории и группы учреждений, на которые Департаментом здрав</w:t>
      </w:r>
      <w:r w:rsidRPr="00C27C62">
        <w:t>о</w:t>
      </w:r>
      <w:r w:rsidRPr="00C27C62">
        <w:t>охранения Ханты-</w:t>
      </w:r>
      <w:r w:rsidR="009A550B">
        <w:t>Мансийского автономного округа −</w:t>
      </w:r>
      <w:r w:rsidRPr="00C27C62">
        <w:t xml:space="preserve"> Югры возложено обсл</w:t>
      </w:r>
      <w:r w:rsidRPr="00C27C62">
        <w:t>е</w:t>
      </w:r>
      <w:r w:rsidRPr="00C27C62">
        <w:t xml:space="preserve">дование населения на ВИЧ-инфекцию и исследование поступающих крове- и биологических жидкостей от больных </w:t>
      </w:r>
      <w:proofErr w:type="spellStart"/>
      <w:r w:rsidRPr="00C27C62">
        <w:t>СПИДом</w:t>
      </w:r>
      <w:proofErr w:type="spellEnd"/>
      <w:r w:rsidRPr="00C27C62">
        <w:t xml:space="preserve"> и ВИЧ-инфицированных;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C27C62">
        <w:t>учреждения, за исключением трех видов учреждений, перечисленных выше, осуществляющие проведение консультаций, осмотров, оказание мед</w:t>
      </w:r>
      <w:r w:rsidRPr="00C27C62">
        <w:t>и</w:t>
      </w:r>
      <w:r w:rsidRPr="00C27C62">
        <w:t xml:space="preserve">цинской помощи и другой работы, обусловленной непосредственным </w:t>
      </w:r>
      <w:r w:rsidRPr="009A550B">
        <w:t>конта</w:t>
      </w:r>
      <w:r w:rsidRPr="009A550B">
        <w:t>к</w:t>
      </w:r>
      <w:r w:rsidRPr="009A550B">
        <w:t xml:space="preserve">том с больными </w:t>
      </w:r>
      <w:proofErr w:type="spellStart"/>
      <w:r w:rsidRPr="009A550B">
        <w:t>СПИДом</w:t>
      </w:r>
      <w:proofErr w:type="spellEnd"/>
      <w:r w:rsidRPr="009A550B">
        <w:t xml:space="preserve"> и ВИЧ-инфицированными.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VI. Учреждения и подразделения, должности работников, занятых на т</w:t>
      </w:r>
      <w:r w:rsidRPr="009A550B">
        <w:t>я</w:t>
      </w:r>
      <w:r w:rsidRPr="009A550B">
        <w:t>желых работах, работах с вредными и (или) опасными и иными особыми усл</w:t>
      </w:r>
      <w:r w:rsidRPr="009A550B">
        <w:t>о</w:t>
      </w:r>
      <w:r w:rsidRPr="009A550B">
        <w:t>виями труда, работа в которых дает право на предоставление компенсационных выплат в размере до 50 процентов от должностного оклада (оклада):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туберкулезные (противотуберкулезные) учреждения и структурные по</w:t>
      </w:r>
      <w:r w:rsidRPr="009A550B">
        <w:t>д</w:t>
      </w:r>
      <w:r w:rsidRPr="009A550B">
        <w:t>разделения (больниц, диспансеров и клиник) для больных туберкулезом и для детей с туберкулезной интоксикацией, малыми и затухающими формами т</w:t>
      </w:r>
      <w:r w:rsidRPr="009A550B">
        <w:t>у</w:t>
      </w:r>
      <w:r w:rsidRPr="009A550B">
        <w:t>беркулеза.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Должности работников, занятых на тяжелых работах, работах с вредными и (или) опасными и иными особыми условиями труда, работа в которых дает право на предоставление компенсационных выплат в следующем размере:</w:t>
      </w:r>
    </w:p>
    <w:p w:rsidR="0030189C" w:rsidRPr="009A550B" w:rsidRDefault="0030189C" w:rsidP="009A550B">
      <w:pPr>
        <w:autoSpaceDE w:val="0"/>
        <w:autoSpaceDN w:val="0"/>
        <w:adjustRightInd w:val="0"/>
        <w:spacing w:line="276" w:lineRule="auto"/>
        <w:ind w:firstLine="709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7905"/>
        <w:gridCol w:w="1338"/>
      </w:tblGrid>
      <w:tr w:rsidR="0030189C" w:rsidRPr="00C27C62" w:rsidTr="0030189C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30189C" w:rsidRP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должностей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2" w:name="Par1268"/>
            <w:bookmarkEnd w:id="2"/>
            <w:r w:rsidRPr="00C27C62">
              <w:rPr>
                <w:rFonts w:ascii="Times New Roman" w:hAnsi="Times New Roman" w:cs="Times New Roman"/>
                <w:b/>
                <w:sz w:val="24"/>
                <w:szCs w:val="28"/>
              </w:rPr>
              <w:t>Размер выплаты</w:t>
            </w:r>
          </w:p>
        </w:tc>
      </w:tr>
      <w:tr w:rsidR="0030189C" w:rsidRPr="00C27C62" w:rsidTr="00E0686A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Врачи, средний и младший медицинский персонал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противотуберкулезных диспансеров</w:t>
            </w:r>
            <w:proofErr w:type="gramEnd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, занятый на работах с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 xml:space="preserve">разными условиями вредности или опасности, предусмотренных в </w:t>
            </w:r>
            <w:hyperlink w:anchor="Par1218" w:history="1">
              <w:r w:rsidRPr="00C27C62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пунктах I</w:t>
              </w:r>
            </w:hyperlink>
            <w:r w:rsidR="009A550B">
              <w:rPr>
                <w:rFonts w:ascii="Times New Roman" w:hAnsi="Times New Roman" w:cs="Times New Roman"/>
                <w:sz w:val="24"/>
                <w:szCs w:val="28"/>
              </w:rPr>
              <w:t>−</w:t>
            </w:r>
            <w:hyperlink w:anchor="Par1268" w:history="1">
              <w:r w:rsidRPr="00C27C62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II</w:t>
              </w:r>
            </w:hyperlink>
            <w:r w:rsidRPr="00C27C62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hyperlink w:anchor="Par1311" w:history="1">
              <w:r w:rsidRPr="00C27C62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VI</w:t>
              </w:r>
            </w:hyperlink>
            <w:r w:rsidRPr="00C27C62">
              <w:rPr>
                <w:rFonts w:ascii="Times New Roman" w:hAnsi="Times New Roman" w:cs="Times New Roman"/>
                <w:sz w:val="24"/>
                <w:szCs w:val="28"/>
              </w:rPr>
              <w:t xml:space="preserve"> Перечня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до 50%</w:t>
            </w:r>
          </w:p>
        </w:tc>
      </w:tr>
      <w:tr w:rsidR="0030189C" w:rsidRPr="00C27C62" w:rsidTr="00E0686A">
        <w:trPr>
          <w:trHeight w:val="1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Врачи, средний, младший медицинский персонал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 xml:space="preserve">противотуберкулезных 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диспансеров, отделений, кабинетов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(больниц, диспансеров и клиник), де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ского санатория.</w:t>
            </w:r>
            <w:proofErr w:type="gramEnd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 xml:space="preserve"> Главные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 xml:space="preserve">врачи, их заместители, главные медицинские сестры </w:t>
            </w:r>
            <w:proofErr w:type="gramStart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противотуберкулезных диспансеров</w:t>
            </w:r>
            <w:proofErr w:type="gramEnd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, детского санатория. По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зультатам аттестации рабочих мест: педагогический и прочий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 xml:space="preserve">персонал </w:t>
            </w:r>
            <w:proofErr w:type="gramStart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противотуберкулезных диспансеров</w:t>
            </w:r>
            <w:proofErr w:type="gramEnd"/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, детского санатория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C27C62" w:rsidRDefault="0030189C" w:rsidP="009A55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7C62">
              <w:rPr>
                <w:rFonts w:ascii="Times New Roman" w:hAnsi="Times New Roman" w:cs="Times New Roman"/>
                <w:sz w:val="24"/>
                <w:szCs w:val="28"/>
              </w:rPr>
              <w:t>до 40%</w:t>
            </w:r>
          </w:p>
        </w:tc>
      </w:tr>
    </w:tbl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Примечания: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Работникам учреждений, занятым на работах с разными условиями вре</w:t>
      </w:r>
      <w:r w:rsidRPr="009A550B">
        <w:t>д</w:t>
      </w:r>
      <w:r w:rsidR="009A550B">
        <w:t>ности</w:t>
      </w:r>
      <w:r w:rsidRPr="009A550B">
        <w:t xml:space="preserve"> или опасности, предусмотренными в </w:t>
      </w:r>
      <w:hyperlink w:anchor="Par1218" w:history="1">
        <w:r w:rsidRPr="009A550B">
          <w:rPr>
            <w:rStyle w:val="af9"/>
            <w:color w:val="auto"/>
            <w:u w:val="none"/>
          </w:rPr>
          <w:t>пунктах I</w:t>
        </w:r>
      </w:hyperlink>
      <w:r w:rsidR="009A550B">
        <w:t>−</w:t>
      </w:r>
      <w:hyperlink w:anchor="Par1268" w:history="1">
        <w:r w:rsidRPr="009A550B">
          <w:rPr>
            <w:rStyle w:val="af9"/>
            <w:color w:val="auto"/>
            <w:u w:val="none"/>
          </w:rPr>
          <w:t>II</w:t>
        </w:r>
      </w:hyperlink>
      <w:r w:rsidRPr="009A550B">
        <w:t xml:space="preserve"> Перечня, размеры в</w:t>
      </w:r>
      <w:r w:rsidRPr="009A550B">
        <w:t>ы</w:t>
      </w:r>
      <w:r w:rsidRPr="009A550B">
        <w:t>плат, установленные по каждому из оснований, не суммируются. При наличии нескольких оснований для установления компенсационной выплаты выплата определяется по одному (наивысшему) основанию.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proofErr w:type="gramStart"/>
      <w:r w:rsidRPr="009A550B">
        <w:t xml:space="preserve">В каждом учреждении на основании Перечня должен быть составлен </w:t>
      </w:r>
      <w:r w:rsidR="009A550B">
        <w:t xml:space="preserve">      </w:t>
      </w:r>
      <w:r w:rsidRPr="009A550B">
        <w:t>и утвержден по согласованию с выборным профсоюзным органом (при его н</w:t>
      </w:r>
      <w:r w:rsidRPr="009A550B">
        <w:t>а</w:t>
      </w:r>
      <w:r w:rsidRPr="009A550B">
        <w:t>личии) перечень должностей работников, которым с учетом конкретных усл</w:t>
      </w:r>
      <w:r w:rsidRPr="009A550B">
        <w:t>о</w:t>
      </w:r>
      <w:r w:rsidRPr="009A550B">
        <w:t>вий работы в данном учреждении, подразделении и должности (лечение, обе</w:t>
      </w:r>
      <w:r w:rsidRPr="009A550B">
        <w:t>с</w:t>
      </w:r>
      <w:r w:rsidRPr="009A550B">
        <w:t xml:space="preserve">печение диагностики, экспертизы, непосредственное обслуживание или контакт </w:t>
      </w:r>
      <w:r w:rsidRPr="009A550B">
        <w:lastRenderedPageBreak/>
        <w:t>с больными, предусмотренные должностными инструкциями) могут устанавл</w:t>
      </w:r>
      <w:r w:rsidRPr="009A550B">
        <w:t>и</w:t>
      </w:r>
      <w:r w:rsidRPr="009A550B">
        <w:t>ваться компенсационные выплаты, в том числе за каждый час работы в</w:t>
      </w:r>
      <w:proofErr w:type="gramEnd"/>
      <w:r w:rsidRPr="009A550B">
        <w:t xml:space="preserve"> </w:t>
      </w:r>
      <w:proofErr w:type="gramStart"/>
      <w:r w:rsidRPr="009A550B">
        <w:t>услов</w:t>
      </w:r>
      <w:r w:rsidRPr="009A550B">
        <w:t>и</w:t>
      </w:r>
      <w:r w:rsidRPr="009A550B">
        <w:t>ях</w:t>
      </w:r>
      <w:proofErr w:type="gramEnd"/>
      <w:r w:rsidRPr="009A550B">
        <w:t>, предусмотренных Перечнем.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proofErr w:type="gramStart"/>
      <w:r w:rsidRPr="009A550B">
        <w:t>Медицинским и другим работникам учреждений, непосредственно учас</w:t>
      </w:r>
      <w:r w:rsidRPr="009A550B">
        <w:t>т</w:t>
      </w:r>
      <w:r w:rsidRPr="009A550B">
        <w:t>вующим в оказании противотуберкулезной помощи и занимающим должности, занятие которых связано с опасностью инфицирования микобактериями тубе</w:t>
      </w:r>
      <w:r w:rsidRPr="009A550B">
        <w:t>р</w:t>
      </w:r>
      <w:r w:rsidRPr="009A550B">
        <w:t xml:space="preserve">кулеза, предусмотренные в </w:t>
      </w:r>
      <w:hyperlink r:id="rId18" w:history="1">
        <w:r w:rsidR="009A550B">
          <w:rPr>
            <w:rStyle w:val="af9"/>
            <w:color w:val="auto"/>
            <w:u w:val="none"/>
          </w:rPr>
          <w:t>п</w:t>
        </w:r>
        <w:r w:rsidRPr="009A550B">
          <w:rPr>
            <w:rStyle w:val="af9"/>
            <w:color w:val="auto"/>
            <w:u w:val="none"/>
          </w:rPr>
          <w:t>риложении</w:t>
        </w:r>
      </w:hyperlink>
      <w:r w:rsidR="009A550B">
        <w:t xml:space="preserve"> к п</w:t>
      </w:r>
      <w:r w:rsidRPr="009A550B">
        <w:t>риказу Министерства здравоохр</w:t>
      </w:r>
      <w:r w:rsidRPr="009A550B">
        <w:t>а</w:t>
      </w:r>
      <w:r w:rsidRPr="009A550B">
        <w:t>нения Российской Федерации, Министерства обороны Российской Федерации, Министерства внутренних дел Российской Федерации, Министерства юстиции Российской Федерации, Министерства образования Российской Федерации, Министерства сельского хозяйства Российской Федерации и Федеральной п</w:t>
      </w:r>
      <w:r w:rsidRPr="009A550B">
        <w:t>о</w:t>
      </w:r>
      <w:r w:rsidRPr="009A550B">
        <w:t>граничной службы Российской Федер</w:t>
      </w:r>
      <w:r w:rsidR="009A550B">
        <w:t>ации от</w:t>
      </w:r>
      <w:proofErr w:type="gramEnd"/>
      <w:r w:rsidR="009A550B">
        <w:t xml:space="preserve"> </w:t>
      </w:r>
      <w:proofErr w:type="gramStart"/>
      <w:r w:rsidR="009A550B">
        <w:t>30 мая 2003 года                           № 225/</w:t>
      </w:r>
      <w:r w:rsidRPr="009A550B">
        <w:t>194/363/126/2330/777/292 «Об утверждении Перечня должностей, зан</w:t>
      </w:r>
      <w:r w:rsidRPr="009A550B">
        <w:t>я</w:t>
      </w:r>
      <w:r w:rsidRPr="009A550B">
        <w:t>тие которых связано с опасностью инфицирования микобактериями туберкул</w:t>
      </w:r>
      <w:r w:rsidRPr="009A550B">
        <w:t>е</w:t>
      </w:r>
      <w:r w:rsidRPr="009A550B">
        <w:t>за, дающих право на дополнительный оплачиваемый отпуск, 30-часовую раб</w:t>
      </w:r>
      <w:r w:rsidRPr="009A550B">
        <w:t>о</w:t>
      </w:r>
      <w:r w:rsidRPr="009A550B">
        <w:t>чую неделю и дополнительную оплату труда в связи с вредными условиями труда», устанавливается дополнительная оплата в размере не менее чем 25 пр</w:t>
      </w:r>
      <w:r w:rsidRPr="009A550B">
        <w:t>о</w:t>
      </w:r>
      <w:r w:rsidRPr="009A550B">
        <w:t>центов должностного оклада (оклада).</w:t>
      </w:r>
      <w:proofErr w:type="gramEnd"/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 xml:space="preserve">7.3. </w:t>
      </w:r>
      <w:proofErr w:type="gramStart"/>
      <w:r w:rsidRPr="009A550B">
        <w:t>Выплаты за работу в местностях с особыми климатическими усл</w:t>
      </w:r>
      <w:r w:rsidRPr="009A550B">
        <w:t>о</w:t>
      </w:r>
      <w:r w:rsidRPr="009A550B">
        <w:t xml:space="preserve">виями устанавливаются в соответствии со </w:t>
      </w:r>
      <w:hyperlink r:id="rId19" w:history="1">
        <w:r w:rsidRPr="009A550B">
          <w:rPr>
            <w:rStyle w:val="af9"/>
            <w:color w:val="auto"/>
            <w:u w:val="none"/>
          </w:rPr>
          <w:t>статьей 148</w:t>
        </w:r>
      </w:hyperlink>
      <w:r w:rsidRPr="009A550B">
        <w:t xml:space="preserve"> Трудового кодекса Ро</w:t>
      </w:r>
      <w:r w:rsidRPr="009A550B">
        <w:t>с</w:t>
      </w:r>
      <w:r w:rsidRPr="009A550B">
        <w:t xml:space="preserve">сийской Федерации и </w:t>
      </w:r>
      <w:hyperlink r:id="rId20" w:history="1">
        <w:r w:rsidRPr="009A550B">
          <w:rPr>
            <w:rStyle w:val="af9"/>
            <w:color w:val="auto"/>
            <w:u w:val="none"/>
          </w:rPr>
          <w:t>Законом</w:t>
        </w:r>
      </w:hyperlink>
      <w:r w:rsidRPr="009A550B">
        <w:t xml:space="preserve"> Ханты-</w:t>
      </w:r>
      <w:r w:rsidR="009A550B">
        <w:t>Мансийского автономного округа −</w:t>
      </w:r>
      <w:r w:rsidRPr="009A550B">
        <w:t xml:space="preserve"> Ю</w:t>
      </w:r>
      <w:r w:rsidRPr="009A550B">
        <w:t>г</w:t>
      </w:r>
      <w:r w:rsidRPr="009A550B">
        <w:t xml:space="preserve">ры от </w:t>
      </w:r>
      <w:r w:rsidR="009A550B">
        <w:t>0</w:t>
      </w:r>
      <w:r w:rsidRPr="009A550B">
        <w:t>9 декабря 2004 года № 53 «О гарантиях и компенсациях для лиц, прож</w:t>
      </w:r>
      <w:r w:rsidRPr="009A550B">
        <w:t>и</w:t>
      </w:r>
      <w:r w:rsidRPr="009A550B">
        <w:t xml:space="preserve">вающих в Ханты-Мансийском автономном округе </w:t>
      </w:r>
      <w:r w:rsidR="009A550B">
        <w:t>−</w:t>
      </w:r>
      <w:r w:rsidRPr="009A550B">
        <w:t xml:space="preserve"> Югре, работающих в орг</w:t>
      </w:r>
      <w:r w:rsidRPr="009A550B">
        <w:t>а</w:t>
      </w:r>
      <w:r w:rsidRPr="009A550B">
        <w:t>низациях, финансируемых из бюджета Нижневартовского района».</w:t>
      </w:r>
      <w:proofErr w:type="gramEnd"/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7.4. Выплаты за работу в условиях, отклоняющихся от нормальных (при выполнении работ различной квалификации, совмещении профессий (должн</w:t>
      </w:r>
      <w:r w:rsidRPr="009A550B">
        <w:t>о</w:t>
      </w:r>
      <w:r w:rsidRPr="009A550B">
        <w:t xml:space="preserve">стей), сверхурочной работе, работе в ночное время, работе в выходные и </w:t>
      </w:r>
      <w:proofErr w:type="gramStart"/>
      <w:r w:rsidRPr="009A550B">
        <w:t>нер</w:t>
      </w:r>
      <w:r w:rsidRPr="009A550B">
        <w:t>а</w:t>
      </w:r>
      <w:r w:rsidRPr="009A550B">
        <w:t>бочие праздничные</w:t>
      </w:r>
      <w:proofErr w:type="gramEnd"/>
      <w:r w:rsidRPr="009A550B">
        <w:t xml:space="preserve"> дни и при выполнении работ в других условиях, откл</w:t>
      </w:r>
      <w:r w:rsidRPr="009A550B">
        <w:t>о</w:t>
      </w:r>
      <w:r w:rsidRPr="009A550B">
        <w:t xml:space="preserve">няющихся от нормальных), производятся в соответствии со </w:t>
      </w:r>
      <w:hyperlink r:id="rId21" w:history="1">
        <w:r w:rsidRPr="009A550B">
          <w:rPr>
            <w:rStyle w:val="af9"/>
            <w:color w:val="auto"/>
            <w:u w:val="none"/>
          </w:rPr>
          <w:t>статьями 150</w:t>
        </w:r>
      </w:hyperlink>
      <w:r w:rsidR="009A550B">
        <w:t>−</w:t>
      </w:r>
      <w:hyperlink r:id="rId22" w:history="1">
        <w:r w:rsidRPr="009A550B">
          <w:rPr>
            <w:rStyle w:val="af9"/>
            <w:color w:val="auto"/>
            <w:u w:val="none"/>
          </w:rPr>
          <w:t>154</w:t>
        </w:r>
      </w:hyperlink>
      <w:r w:rsidRPr="009A550B">
        <w:t xml:space="preserve"> </w:t>
      </w:r>
      <w:r w:rsidR="009A550B">
        <w:t>Трудового кодекса Российской Федерации.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7.5. Выплата работникам учреждений за работу в ночное время произв</w:t>
      </w:r>
      <w:r w:rsidRPr="009A550B">
        <w:t>о</w:t>
      </w:r>
      <w:r w:rsidRPr="009A550B">
        <w:t>дится в размере до 50 процентов от должностного оклада (оклада) за каждый час работы в ночное время с учетом выплат компенсационного характера за т</w:t>
      </w:r>
      <w:r w:rsidRPr="009A550B">
        <w:t>я</w:t>
      </w:r>
      <w:r w:rsidRPr="009A550B">
        <w:t>желую работу, работу с вредными и (или) опасными и иными особыми усл</w:t>
      </w:r>
      <w:r w:rsidRPr="009A550B">
        <w:t>о</w:t>
      </w:r>
      <w:r w:rsidRPr="009A550B">
        <w:t>виями труда.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Медицинскому персоналу, занятому оказанием экстренной, скорой и н</w:t>
      </w:r>
      <w:r w:rsidRPr="009A550B">
        <w:t>е</w:t>
      </w:r>
      <w:r w:rsidRPr="009A550B">
        <w:t>отложной медицинской помощи, выездному персоналу станций (отделений) скорой медицинской помощи, центра медицины катастроф выплата за работу</w:t>
      </w:r>
      <w:r w:rsidR="009A550B">
        <w:t xml:space="preserve">   </w:t>
      </w:r>
      <w:r w:rsidRPr="009A550B">
        <w:t xml:space="preserve"> в ночное время рекомендуется производить в размере 100 процентов от дол</w:t>
      </w:r>
      <w:r w:rsidRPr="009A550B">
        <w:t>ж</w:t>
      </w:r>
      <w:r w:rsidRPr="009A550B">
        <w:t>ностного оклада (оклада).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 xml:space="preserve">7.6. </w:t>
      </w:r>
      <w:proofErr w:type="gramStart"/>
      <w:r w:rsidRPr="009A550B">
        <w:t xml:space="preserve">Работникам учреждений, которым с их согласия вводится рабочий день с разделением смены на части (с перерывом в работе свыше 2-х часов), </w:t>
      </w:r>
      <w:r w:rsidR="009A550B">
        <w:t xml:space="preserve">   </w:t>
      </w:r>
      <w:r w:rsidRPr="009A550B">
        <w:t>за отработанное время в эти дни производится выплата в размере до 30 проце</w:t>
      </w:r>
      <w:r w:rsidRPr="009A550B">
        <w:t>н</w:t>
      </w:r>
      <w:r w:rsidRPr="009A550B">
        <w:t>тов от должностного оклада (оклада).</w:t>
      </w:r>
      <w:proofErr w:type="gramEnd"/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bookmarkStart w:id="3" w:name="Par1311"/>
      <w:bookmarkEnd w:id="3"/>
      <w:r w:rsidRPr="009A550B">
        <w:t>Время внутрисменного перерыва в рабочее время не включается.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lastRenderedPageBreak/>
        <w:t>7.7. Перечень должностей работников учреждений и подразделений, з</w:t>
      </w:r>
      <w:r w:rsidRPr="009A550B">
        <w:t>а</w:t>
      </w:r>
      <w:r w:rsidRPr="009A550B">
        <w:t>нятых оказанием экстренной, скорой и неотложной медицинской помощи, р</w:t>
      </w:r>
      <w:r w:rsidRPr="009A550B">
        <w:t>а</w:t>
      </w:r>
      <w:r w:rsidRPr="009A550B">
        <w:t>ботников, которым с их согласия вводится рабочий день с разделением смены на части, определяется руководителем учреждения по согласованию с выбо</w:t>
      </w:r>
      <w:r w:rsidRPr="009A550B">
        <w:t>р</w:t>
      </w:r>
      <w:r w:rsidRPr="009A550B">
        <w:t>ным профсоюзным органом.</w:t>
      </w:r>
    </w:p>
    <w:p w:rsidR="0030189C" w:rsidRPr="009A550B" w:rsidRDefault="006F43FE" w:rsidP="009A550B">
      <w:pPr>
        <w:autoSpaceDE w:val="0"/>
        <w:autoSpaceDN w:val="0"/>
        <w:adjustRightInd w:val="0"/>
        <w:ind w:firstLine="709"/>
        <w:jc w:val="both"/>
      </w:pPr>
      <w:r>
        <w:t xml:space="preserve">7.8. </w:t>
      </w:r>
      <w:proofErr w:type="gramStart"/>
      <w:r>
        <w:t>Врачам-</w:t>
      </w:r>
      <w:r w:rsidR="0030189C" w:rsidRPr="009A550B">
        <w:t>руководителям учреждений и их заместителям-врачам ра</w:t>
      </w:r>
      <w:r w:rsidR="0030189C" w:rsidRPr="009A550B">
        <w:t>з</w:t>
      </w:r>
      <w:r w:rsidR="0030189C" w:rsidRPr="009A550B">
        <w:t>решается выполнять в учреждениях работу по специальности, на должностях которых состоят в штатном расписании учреждения, в пределах рабочего вр</w:t>
      </w:r>
      <w:r w:rsidR="0030189C" w:rsidRPr="009A550B">
        <w:t>е</w:t>
      </w:r>
      <w:r w:rsidR="0030189C" w:rsidRPr="009A550B">
        <w:t>мени по основной должности с оплатой в размере до 25 процентов от должн</w:t>
      </w:r>
      <w:r w:rsidR="0030189C" w:rsidRPr="009A550B">
        <w:t>о</w:t>
      </w:r>
      <w:r w:rsidR="0030189C" w:rsidRPr="009A550B">
        <w:t>стного оклада (оклада) врача соответствующей специальности.</w:t>
      </w:r>
      <w:proofErr w:type="gramEnd"/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Работа руководителей и и</w:t>
      </w:r>
      <w:r w:rsidR="006F43FE">
        <w:t>х заместителей по специальности</w:t>
      </w:r>
      <w:r w:rsidRPr="009A550B">
        <w:t xml:space="preserve"> неза</w:t>
      </w:r>
      <w:r w:rsidR="006F43FE">
        <w:t>висимо от ее характера и объема</w:t>
      </w:r>
      <w:r w:rsidRPr="009A550B">
        <w:t xml:space="preserve"> должна отражаться в дополнительном соглашении к тр</w:t>
      </w:r>
      <w:r w:rsidRPr="009A550B">
        <w:t>у</w:t>
      </w:r>
      <w:r w:rsidRPr="009A550B">
        <w:t>довому договору. Размер оплаты заместителям руководителя учреждения опр</w:t>
      </w:r>
      <w:r w:rsidRPr="009A550B">
        <w:t>е</w:t>
      </w:r>
      <w:r w:rsidRPr="009A550B">
        <w:t xml:space="preserve">деляется приказом руководителя учреждения. Размер оплаты руководителям учреждений устанавливается распоряжением </w:t>
      </w:r>
      <w:r w:rsidR="006F43FE">
        <w:t>администрации</w:t>
      </w:r>
      <w:r w:rsidRPr="009A550B">
        <w:t xml:space="preserve"> района.</w:t>
      </w:r>
    </w:p>
    <w:p w:rsidR="0030189C" w:rsidRPr="009A550B" w:rsidRDefault="0030189C" w:rsidP="009A550B">
      <w:pPr>
        <w:autoSpaceDE w:val="0"/>
        <w:autoSpaceDN w:val="0"/>
        <w:adjustRightInd w:val="0"/>
        <w:ind w:firstLine="709"/>
        <w:jc w:val="both"/>
      </w:pPr>
      <w:r w:rsidRPr="009A550B">
        <w:t>7.9. Размер выплат за совмещение профессий (должностей), за расшир</w:t>
      </w:r>
      <w:r w:rsidRPr="009A550B">
        <w:t>е</w:t>
      </w:r>
      <w:r w:rsidRPr="009A550B">
        <w:t>ние зон обслуживания, увеличение объема работы или исполнение обязанн</w:t>
      </w:r>
      <w:r w:rsidRPr="009A550B">
        <w:t>о</w:t>
      </w:r>
      <w:r w:rsidRPr="009A550B">
        <w:t>стей временно отсутствующего работника без освобождения от работы, опр</w:t>
      </w:r>
      <w:r w:rsidRPr="009A550B">
        <w:t>е</w:t>
      </w:r>
      <w:r w:rsidRPr="009A550B">
        <w:t>деленной трудовым договором и срок, на который они устанавливаются, опр</w:t>
      </w:r>
      <w:r w:rsidRPr="009A550B">
        <w:t>е</w:t>
      </w:r>
      <w:r w:rsidRPr="009A550B">
        <w:t xml:space="preserve">деляются по соглашению сторон трудового договора с учетом содержания </w:t>
      </w:r>
      <w:r w:rsidR="006F43FE">
        <w:t xml:space="preserve">       </w:t>
      </w:r>
      <w:r w:rsidRPr="009A550B">
        <w:t>и объема дополнительной работы.</w:t>
      </w:r>
    </w:p>
    <w:p w:rsidR="0030189C" w:rsidRPr="009A550B" w:rsidRDefault="0030189C" w:rsidP="009A55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50B">
        <w:rPr>
          <w:rFonts w:ascii="Times New Roman" w:hAnsi="Times New Roman" w:cs="Times New Roman"/>
          <w:sz w:val="28"/>
          <w:szCs w:val="28"/>
        </w:rPr>
        <w:t>7.10. Компенсационные выплаты начисляются от должностного оклада (оклада) работника и не учитыва</w:t>
      </w:r>
      <w:r w:rsidR="006F43FE">
        <w:rPr>
          <w:rFonts w:ascii="Times New Roman" w:hAnsi="Times New Roman" w:cs="Times New Roman"/>
          <w:sz w:val="28"/>
          <w:szCs w:val="28"/>
        </w:rPr>
        <w:t>ются</w:t>
      </w:r>
      <w:r w:rsidRPr="009A550B">
        <w:rPr>
          <w:rFonts w:ascii="Times New Roman" w:hAnsi="Times New Roman" w:cs="Times New Roman"/>
          <w:sz w:val="28"/>
          <w:szCs w:val="28"/>
        </w:rPr>
        <w:t xml:space="preserve"> для начисления других выплат, надбавок, доплат, кроме районного коэффициента и процентной надбавки за работу </w:t>
      </w:r>
      <w:r w:rsidR="006F43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550B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местностях.</w:t>
      </w:r>
    </w:p>
    <w:p w:rsidR="0030189C" w:rsidRPr="006F43FE" w:rsidRDefault="0030189C" w:rsidP="006F43FE">
      <w:pPr>
        <w:jc w:val="center"/>
      </w:pPr>
    </w:p>
    <w:p w:rsidR="0030189C" w:rsidRPr="006F43FE" w:rsidRDefault="0030189C" w:rsidP="00917FB3">
      <w:pPr>
        <w:jc w:val="center"/>
        <w:rPr>
          <w:b/>
        </w:rPr>
      </w:pPr>
      <w:r w:rsidRPr="006F43FE">
        <w:rPr>
          <w:b/>
          <w:lang w:val="en-US"/>
        </w:rPr>
        <w:t>VIII</w:t>
      </w:r>
      <w:r w:rsidRPr="006F43FE">
        <w:rPr>
          <w:b/>
        </w:rPr>
        <w:t>. Стимулирующие выплаты</w:t>
      </w:r>
    </w:p>
    <w:p w:rsidR="0030189C" w:rsidRPr="006F43FE" w:rsidRDefault="0030189C" w:rsidP="006F43FE">
      <w:pPr>
        <w:autoSpaceDE w:val="0"/>
        <w:autoSpaceDN w:val="0"/>
        <w:adjustRightInd w:val="0"/>
        <w:jc w:val="center"/>
      </w:pP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8.1. К стимулирующим выплатам относятся: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выплаты за продолжительность непрерывной работы;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выплаты за интенсивность и высокие результаты работы;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выплаты за качество выполняемых работ;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премиальные выплаты по итогам работы.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8.2. Для поддержания стабильности коллективов в учреждениях устана</w:t>
      </w:r>
      <w:r w:rsidRPr="006F43FE">
        <w:t>в</w:t>
      </w:r>
      <w:r w:rsidRPr="006F43FE">
        <w:t>ливаются выплаты за продолжительность непрерывной работы в следующих размерах: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8.2.1. В размере 30 процентов от должностного оклада (оклада) за первые три года и по 25 процентов за каждые последующие два года непрерывной р</w:t>
      </w:r>
      <w:r w:rsidRPr="006F43FE">
        <w:t>а</w:t>
      </w:r>
      <w:r w:rsidRPr="006F43FE">
        <w:t>боты, но не выше 80 процентов от должностного оклада (оклада):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врачам, среднему и младшему медицинскому и прочему персоналу пер</w:t>
      </w:r>
      <w:r w:rsidRPr="006F43FE">
        <w:t>е</w:t>
      </w:r>
      <w:r w:rsidRPr="006F43FE">
        <w:t>движных отрядов центров медицины катастроф;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врачам, среднему и младшему медицинскому персоналу и водителям в</w:t>
      </w:r>
      <w:r w:rsidRPr="006F43FE">
        <w:t>ы</w:t>
      </w:r>
      <w:r w:rsidRPr="006F43FE">
        <w:t>ездных бригад отделений плановой и экстренной консультативной медици</w:t>
      </w:r>
      <w:r w:rsidRPr="006F43FE">
        <w:t>н</w:t>
      </w:r>
      <w:r w:rsidRPr="006F43FE">
        <w:t>ской помощи (станций санитарной авиации);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lastRenderedPageBreak/>
        <w:t xml:space="preserve">в таких же размерах выплачиваются выплаты к часовым ставкам врачей-консультантов (врачей-специалистов), привлекаемых отделениями плановой </w:t>
      </w:r>
      <w:r w:rsidR="00917FB3">
        <w:t xml:space="preserve">   </w:t>
      </w:r>
      <w:r w:rsidRPr="006F43FE">
        <w:t>и экстренной консультативной помощи (станциями санитарной авиации) для оказания экстренной консультативной медицинской помощи, с учетом их стажа непрерывной работы в учреждениях здравоохранения на врачебных должн</w:t>
      </w:r>
      <w:r w:rsidRPr="006F43FE">
        <w:t>о</w:t>
      </w:r>
      <w:r w:rsidRPr="006F43FE">
        <w:t>стях всех наименований, в т.ч. и по совместительству, за время выполнения указанной работы с учетом времени переезда;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за врачами передвижных отрядов центров медицины катастроф, пер</w:t>
      </w:r>
      <w:r w:rsidRPr="006F43FE">
        <w:t>е</w:t>
      </w:r>
      <w:r w:rsidRPr="006F43FE">
        <w:t>шедших на должности директора центра медицины катастроф и его заместит</w:t>
      </w:r>
      <w:r w:rsidRPr="006F43FE">
        <w:t>е</w:t>
      </w:r>
      <w:r w:rsidRPr="006F43FE">
        <w:t>ля сохраняются выплаты в размерах, соответствующих стажу непрерывной р</w:t>
      </w:r>
      <w:r w:rsidRPr="006F43FE">
        <w:t>а</w:t>
      </w:r>
      <w:r w:rsidRPr="006F43FE">
        <w:t>боты в передвижных отрядах;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врачам, среднему и младшему медицинскому персоналу и водителям п</w:t>
      </w:r>
      <w:r w:rsidRPr="006F43FE">
        <w:t>о</w:t>
      </w:r>
      <w:r w:rsidRPr="006F43FE">
        <w:t>стоянно действующих передвижных медицинских отрядов;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старшим врачам станций (отделений) скорой медицинской помощи;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врачам, среднему и младшему медицинскому персоналу и водителям,</w:t>
      </w:r>
      <w:r w:rsidR="00917FB3">
        <w:t xml:space="preserve">     </w:t>
      </w:r>
      <w:r w:rsidRPr="006F43FE">
        <w:t xml:space="preserve"> в том числе состоящим в штате автотранспортных предприятий, выездных бр</w:t>
      </w:r>
      <w:r w:rsidRPr="006F43FE">
        <w:t>и</w:t>
      </w:r>
      <w:r w:rsidRPr="006F43FE">
        <w:t>гад станций (отделений) скорой медицинской помощи и выездных реанимац</w:t>
      </w:r>
      <w:r w:rsidRPr="006F43FE">
        <w:t>и</w:t>
      </w:r>
      <w:r w:rsidRPr="006F43FE">
        <w:t>онных гематологических бригад;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за врачами выездных бригад станций (отделений) скорой медицинской помощи, перешедшими на должности главного врача станции скорой медици</w:t>
      </w:r>
      <w:r w:rsidRPr="006F43FE">
        <w:t>н</w:t>
      </w:r>
      <w:r w:rsidRPr="006F43FE">
        <w:t>ской помощи и его заместителя, заведующих отделениями, подстанциями ск</w:t>
      </w:r>
      <w:r w:rsidRPr="006F43FE">
        <w:t>о</w:t>
      </w:r>
      <w:r w:rsidRPr="006F43FE">
        <w:t>рой медицинской помощи, врача отделения (пункта) неотложной медицинской помощи, а также за работниками из числа среднего медицинского персонала выездных бригад станций (отделений) скорой медицинской помощи, переше</w:t>
      </w:r>
      <w:r w:rsidRPr="006F43FE">
        <w:t>д</w:t>
      </w:r>
      <w:r w:rsidRPr="006F43FE">
        <w:t>шими на должности фельдшера (медицинской сестры) по приему вызовов и п</w:t>
      </w:r>
      <w:r w:rsidRPr="006F43FE">
        <w:t>е</w:t>
      </w:r>
      <w:r w:rsidRPr="006F43FE">
        <w:t>редаче</w:t>
      </w:r>
      <w:proofErr w:type="gramEnd"/>
      <w:r w:rsidRPr="006F43FE">
        <w:t xml:space="preserve"> их выездным бригадам или старшего фельдшера подстанции скорой м</w:t>
      </w:r>
      <w:r w:rsidRPr="006F43FE">
        <w:t>е</w:t>
      </w:r>
      <w:r w:rsidRPr="006F43FE">
        <w:t>дицинской помощи, работникам из числа среднего медицинского персонала о</w:t>
      </w:r>
      <w:r w:rsidRPr="006F43FE">
        <w:t>т</w:t>
      </w:r>
      <w:r w:rsidRPr="006F43FE">
        <w:t>деления (пункта) неотложной медицинской помощи сохраняются надбавки в размерах, соответствующих стажу непрерывной работы в выездных бригадах.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8.2.2. В размере 30 процентов должностного оклада (оклада) за пер</w:t>
      </w:r>
      <w:r w:rsidR="00917FB3">
        <w:t>вые три года и по 15 процентов −</w:t>
      </w:r>
      <w:r w:rsidRPr="006F43FE">
        <w:t xml:space="preserve"> за каждые последующие два года непрерывной работы, но не выше 60 процентов от должностного оклада (оклада):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заведующим терапевтическими и педиатрическими отделениями пол</w:t>
      </w:r>
      <w:r w:rsidRPr="006F43FE">
        <w:t>и</w:t>
      </w:r>
      <w:r w:rsidRPr="006F43FE">
        <w:t>клиник, а также участковым терапевтам и педиатрам, старшим медицинским сестрам и участковым медицинским сестрам терапевтических и педиатрич</w:t>
      </w:r>
      <w:r w:rsidRPr="006F43FE">
        <w:t>е</w:t>
      </w:r>
      <w:r w:rsidRPr="006F43FE">
        <w:t>ских территориальных участков;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фельдшерам, работающим на территориальных терапевтических и пед</w:t>
      </w:r>
      <w:r w:rsidRPr="006F43FE">
        <w:t>и</w:t>
      </w:r>
      <w:r w:rsidRPr="006F43FE">
        <w:t>атрических участках в поликлиниках и поликлинических отделениях;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врачам пунктов (отделений) медицинской помощи на дому;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заведующим отделений общей врачебной практики, а также врачам о</w:t>
      </w:r>
      <w:r w:rsidRPr="006F43FE">
        <w:t>б</w:t>
      </w:r>
      <w:r w:rsidRPr="006F43FE">
        <w:t>щей практики (семейным врачам), старшим медицинским сестрам и медици</w:t>
      </w:r>
      <w:r w:rsidRPr="006F43FE">
        <w:t>н</w:t>
      </w:r>
      <w:r w:rsidRPr="006F43FE">
        <w:t>ским сестрам врачей общей практики (семейных врачей);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врачам, в том числе председателям и главным экспертам врачебно-трудовых экспертных комиссий;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lastRenderedPageBreak/>
        <w:t>врачам-фтизиатрам, врачам-педиатрам и среднему медицинскому перс</w:t>
      </w:r>
      <w:r w:rsidRPr="006F43FE">
        <w:t>о</w:t>
      </w:r>
      <w:r w:rsidRPr="006F43FE">
        <w:t>налу противотуберкулезных учреждений (подразделений), работающим на фт</w:t>
      </w:r>
      <w:r w:rsidRPr="006F43FE">
        <w:t>и</w:t>
      </w:r>
      <w:r w:rsidRPr="006F43FE">
        <w:t>зиатрических участках по обслуживанию взрослого и детского населения;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врачам и среднему медицинскому персоналу расположенных в сельской местности участковых больниц и амбулаторий;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среднему медицинскому персоналу фельдшерско-акушерских пунктов;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врачам и среднему медицинскому персоналу отделений (пунктов) нео</w:t>
      </w:r>
      <w:r w:rsidRPr="006F43FE">
        <w:t>т</w:t>
      </w:r>
      <w:r w:rsidRPr="006F43FE">
        <w:t>ложной медицинской помощи.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8.2.3. В размере 30 процентов должностного оклада (оклада) за первые три года и 10 процентов за последующие два года непрерывной работы, но не выше 40 процентов должностного оклада (оклада) врачам-терапевтам цеховых врачебных участков, среднему медицинскому персоналу цеховых врачебных участков и домов сестринского ухода.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8.2.4. </w:t>
      </w:r>
      <w:proofErr w:type="gramStart"/>
      <w:r w:rsidRPr="006F43FE">
        <w:t>В размере 20 процентов должностного оклада (оклада) за первые три года и 10 процентов за последующие два года непрерывной работы, но не выше 30 процентов должностного оклада (оклада) всем работникам учрежд</w:t>
      </w:r>
      <w:r w:rsidRPr="006F43FE">
        <w:t>е</w:t>
      </w:r>
      <w:r w:rsidRPr="006F43FE">
        <w:t>ний, работникам централизованных бухгалтерий при учреждениях, кроме р</w:t>
      </w:r>
      <w:r w:rsidRPr="006F43FE">
        <w:t>а</w:t>
      </w:r>
      <w:r w:rsidRPr="006F43FE">
        <w:t xml:space="preserve">ботников, получающих выплату по основаниям, предусмотренным в </w:t>
      </w:r>
      <w:hyperlink w:anchor="Par1383" w:history="1">
        <w:r w:rsidRPr="006F43FE">
          <w:rPr>
            <w:rStyle w:val="af9"/>
            <w:color w:val="auto"/>
            <w:u w:val="none"/>
          </w:rPr>
          <w:t>подпун</w:t>
        </w:r>
        <w:r w:rsidRPr="006F43FE">
          <w:rPr>
            <w:rStyle w:val="af9"/>
            <w:color w:val="auto"/>
            <w:u w:val="none"/>
          </w:rPr>
          <w:t>к</w:t>
        </w:r>
        <w:r w:rsidRPr="006F43FE">
          <w:rPr>
            <w:rStyle w:val="af9"/>
            <w:color w:val="auto"/>
            <w:u w:val="none"/>
          </w:rPr>
          <w:t>тах 8.2.1</w:t>
        </w:r>
      </w:hyperlink>
      <w:r w:rsidR="00917FB3">
        <w:t>.−</w:t>
      </w:r>
      <w:hyperlink w:anchor="Par1406" w:history="1">
        <w:r w:rsidRPr="006F43FE">
          <w:rPr>
            <w:rStyle w:val="af9"/>
            <w:color w:val="auto"/>
            <w:u w:val="none"/>
          </w:rPr>
          <w:t>8.2.3.</w:t>
        </w:r>
      </w:hyperlink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8.2.5. Выплата выплачивается по основной должности.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8.2.6. </w:t>
      </w:r>
      <w:proofErr w:type="gramStart"/>
      <w:r w:rsidRPr="006F43FE">
        <w:t>Работникам учреждений, занимающим по совместительству шта</w:t>
      </w:r>
      <w:r w:rsidRPr="006F43FE">
        <w:t>т</w:t>
      </w:r>
      <w:r w:rsidRPr="006F43FE">
        <w:t>ные должности в учреждениях здравоохранения, выплаты за продолжител</w:t>
      </w:r>
      <w:r w:rsidRPr="006F43FE">
        <w:t>ь</w:t>
      </w:r>
      <w:r w:rsidRPr="006F43FE">
        <w:t xml:space="preserve">ность непрерывной работы выплачиваются и по должностям, занимаемым </w:t>
      </w:r>
      <w:r w:rsidR="00917FB3">
        <w:t xml:space="preserve">     </w:t>
      </w:r>
      <w:r w:rsidRPr="006F43FE">
        <w:t>по совместительству в порядке и на условиях, предусмотренных для этих должностей.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8.3. В стаж работы, дающий право на получение выплат за продолж</w:t>
      </w:r>
      <w:r w:rsidRPr="006F43FE">
        <w:t>и</w:t>
      </w:r>
      <w:r w:rsidRPr="006F43FE">
        <w:t>тельность непрерывной работы, включаются:</w:t>
      </w:r>
    </w:p>
    <w:p w:rsidR="0030189C" w:rsidRPr="006F43FE" w:rsidRDefault="00917FB3" w:rsidP="006F43FE">
      <w:pPr>
        <w:autoSpaceDE w:val="0"/>
        <w:autoSpaceDN w:val="0"/>
        <w:adjustRightInd w:val="0"/>
        <w:ind w:firstLine="709"/>
        <w:jc w:val="both"/>
      </w:pPr>
      <w:r>
        <w:t>р</w:t>
      </w:r>
      <w:r w:rsidR="0030189C" w:rsidRPr="006F43FE">
        <w:t xml:space="preserve">аботникам, предусмотренным в </w:t>
      </w:r>
      <w:hyperlink w:anchor="Par1383" w:history="1">
        <w:r w:rsidR="0030189C" w:rsidRPr="006F43FE">
          <w:rPr>
            <w:rStyle w:val="af9"/>
            <w:color w:val="auto"/>
            <w:u w:val="none"/>
          </w:rPr>
          <w:t>подпунктах 8.2.1</w:t>
        </w:r>
      </w:hyperlink>
      <w:r>
        <w:t>.−</w:t>
      </w:r>
      <w:hyperlink w:anchor="Par1406" w:history="1">
        <w:r w:rsidR="0030189C" w:rsidRPr="006F43FE">
          <w:rPr>
            <w:rStyle w:val="af9"/>
            <w:color w:val="auto"/>
            <w:u w:val="none"/>
          </w:rPr>
          <w:t>8.2.3</w:t>
        </w:r>
        <w:r>
          <w:rPr>
            <w:rStyle w:val="af9"/>
            <w:color w:val="auto"/>
            <w:u w:val="none"/>
          </w:rPr>
          <w:t>.</w:t>
        </w:r>
        <w:r w:rsidR="0030189C" w:rsidRPr="006F43FE">
          <w:rPr>
            <w:rStyle w:val="af9"/>
            <w:color w:val="auto"/>
            <w:u w:val="none"/>
          </w:rPr>
          <w:t xml:space="preserve"> пункта</w:t>
        </w:r>
      </w:hyperlink>
      <w:r w:rsidR="0030189C" w:rsidRPr="006F43FE">
        <w:t>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время непрерывной </w:t>
      </w:r>
      <w:proofErr w:type="gramStart"/>
      <w:r w:rsidRPr="006F43FE">
        <w:t>работы</w:t>
      </w:r>
      <w:proofErr w:type="gramEnd"/>
      <w:r w:rsidRPr="006F43FE">
        <w:t xml:space="preserve"> как по основной работе, так и работе по с</w:t>
      </w:r>
      <w:r w:rsidRPr="006F43FE">
        <w:t>о</w:t>
      </w:r>
      <w:r w:rsidRPr="006F43FE">
        <w:t>вместительству в этих учреждениях здравоохранения, подразделениях и на должностях, а также время обучения в клинической ординатуре по профилю «Лепра»;</w:t>
      </w:r>
    </w:p>
    <w:p w:rsidR="0030189C" w:rsidRPr="006F43FE" w:rsidRDefault="00917FB3" w:rsidP="006F43FE">
      <w:pPr>
        <w:autoSpaceDE w:val="0"/>
        <w:autoSpaceDN w:val="0"/>
        <w:adjustRightInd w:val="0"/>
        <w:ind w:firstLine="709"/>
        <w:jc w:val="both"/>
      </w:pPr>
      <w:r>
        <w:t xml:space="preserve">время непрерывной </w:t>
      </w:r>
      <w:proofErr w:type="gramStart"/>
      <w:r>
        <w:t>работы</w:t>
      </w:r>
      <w:proofErr w:type="gramEnd"/>
      <w:r w:rsidR="0030189C" w:rsidRPr="006F43FE">
        <w:t xml:space="preserve"> как по основной работе, так и работе по с</w:t>
      </w:r>
      <w:r w:rsidR="0030189C" w:rsidRPr="006F43FE">
        <w:t>о</w:t>
      </w:r>
      <w:r w:rsidR="0030189C" w:rsidRPr="006F43FE">
        <w:t>вместительству в учреждениях, подразделениях и должностях, дающее право на получение надбавки за продолжительность непрерывной работы в размерах до 40, до 60 и до 80 процентов должностного оклада (оклада), а также время обучения в клинической ординатуре по профилю «Лепра», взаимно засчитыв</w:t>
      </w:r>
      <w:r w:rsidR="0030189C" w:rsidRPr="006F43FE">
        <w:t>а</w:t>
      </w:r>
      <w:r>
        <w:t>ется;</w:t>
      </w:r>
    </w:p>
    <w:p w:rsidR="0030189C" w:rsidRPr="006F43FE" w:rsidRDefault="00917FB3" w:rsidP="006F43FE">
      <w:pPr>
        <w:autoSpaceDE w:val="0"/>
        <w:autoSpaceDN w:val="0"/>
        <w:adjustRightInd w:val="0"/>
        <w:ind w:firstLine="709"/>
        <w:jc w:val="both"/>
      </w:pPr>
      <w:r>
        <w:t>р</w:t>
      </w:r>
      <w:r w:rsidR="0030189C" w:rsidRPr="006F43FE">
        <w:t xml:space="preserve">аботникам, предусмотренным в </w:t>
      </w:r>
      <w:hyperlink w:anchor="Par1407" w:history="1">
        <w:r w:rsidR="0030189C" w:rsidRPr="006F43FE">
          <w:rPr>
            <w:rStyle w:val="af9"/>
            <w:color w:val="auto"/>
            <w:u w:val="none"/>
          </w:rPr>
          <w:t>подпункте 8.2.4</w:t>
        </w:r>
      </w:hyperlink>
      <w:r>
        <w:t>.</w:t>
      </w:r>
      <w:r w:rsidR="0030189C" w:rsidRPr="006F43FE">
        <w:t>:</w:t>
      </w:r>
    </w:p>
    <w:p w:rsidR="0030189C" w:rsidRPr="006F43FE" w:rsidRDefault="00917FB3" w:rsidP="006F43FE">
      <w:pPr>
        <w:autoSpaceDE w:val="0"/>
        <w:autoSpaceDN w:val="0"/>
        <w:adjustRightInd w:val="0"/>
        <w:ind w:firstLine="709"/>
        <w:jc w:val="both"/>
      </w:pPr>
      <w:r>
        <w:t xml:space="preserve">время непрерывной </w:t>
      </w:r>
      <w:proofErr w:type="gramStart"/>
      <w:r>
        <w:t>работы</w:t>
      </w:r>
      <w:proofErr w:type="gramEnd"/>
      <w:r w:rsidR="0030189C" w:rsidRPr="006F43FE">
        <w:t xml:space="preserve"> как по основной работе, так и работе по с</w:t>
      </w:r>
      <w:r w:rsidR="0030189C" w:rsidRPr="006F43FE">
        <w:t>о</w:t>
      </w:r>
      <w:r w:rsidR="0030189C" w:rsidRPr="006F43FE">
        <w:t xml:space="preserve">вместительству, на любых должностях, в том числе на должностях врачей </w:t>
      </w:r>
      <w:r>
        <w:t xml:space="preserve">         </w:t>
      </w:r>
      <w:r w:rsidR="0030189C" w:rsidRPr="006F43FE">
        <w:t>и провизоров-интернов, врачей и провизоров-стажеров, в учреждениях, незав</w:t>
      </w:r>
      <w:r w:rsidR="0030189C" w:rsidRPr="006F43FE">
        <w:t>и</w:t>
      </w:r>
      <w:r w:rsidR="0030189C" w:rsidRPr="006F43FE">
        <w:t xml:space="preserve">симо от ведомственной подчиненности и </w:t>
      </w:r>
      <w:proofErr w:type="spellStart"/>
      <w:r w:rsidR="0030189C" w:rsidRPr="006F43FE">
        <w:t>госсанэпиднадзора</w:t>
      </w:r>
      <w:proofErr w:type="spellEnd"/>
      <w:r w:rsidR="0030189C" w:rsidRPr="006F43FE">
        <w:t>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время пребывания в интернатуре на базе клинических кафедр высших медицинских образовательных учреждений;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lastRenderedPageBreak/>
        <w:t xml:space="preserve">время пребывания в клинической ординатуре, а также в аспирантуре </w:t>
      </w:r>
      <w:r w:rsidR="00917FB3">
        <w:t xml:space="preserve">       </w:t>
      </w:r>
      <w:r w:rsidRPr="006F43FE">
        <w:t>и докторантуре по клиническим и фармацевтическим дисциплинам в высших учебных образовательных и научно-исследовательских учреждениях;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время работы в органах управления здравоохранением, централизова</w:t>
      </w:r>
      <w:r w:rsidRPr="006F43FE">
        <w:t>н</w:t>
      </w:r>
      <w:r w:rsidRPr="006F43FE">
        <w:t>ных бухгалтериях при органах и учреждениях здравоохранения, при условии, если за ними непосредственно следовала работа в учреждениях здравоохран</w:t>
      </w:r>
      <w:r w:rsidRPr="006F43FE">
        <w:t>е</w:t>
      </w:r>
      <w:r w:rsidRPr="006F43FE">
        <w:t>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время выполнения в учреждениях здравоохранения лечебно-диагностической работы, заведование отделениями и дополнительные дежу</w:t>
      </w:r>
      <w:r w:rsidRPr="006F43FE">
        <w:t>р</w:t>
      </w:r>
      <w:r w:rsidRPr="006F43FE">
        <w:t>ства, осуществляемые работниками государственных медицинских высших о</w:t>
      </w:r>
      <w:r w:rsidRPr="006F43FE">
        <w:t>б</w:t>
      </w:r>
      <w:r w:rsidRPr="006F43FE">
        <w:t>разовательных учреждений, в том числе учреждений дополнительного мед</w:t>
      </w:r>
      <w:r w:rsidRPr="006F43FE">
        <w:t>и</w:t>
      </w:r>
      <w:r w:rsidRPr="006F43FE">
        <w:t>цинского образования, и научных организаций клинического профиля, на усл</w:t>
      </w:r>
      <w:r w:rsidRPr="006F43FE">
        <w:t>о</w:t>
      </w:r>
      <w:r w:rsidRPr="006F43FE">
        <w:t xml:space="preserve">виях, предусмотренных Постановлением Совета Министров </w:t>
      </w:r>
      <w:r w:rsidR="00917FB3">
        <w:t xml:space="preserve">− Правительства  Российской Федерации </w:t>
      </w:r>
      <w:r w:rsidRPr="006F43FE">
        <w:t xml:space="preserve">от </w:t>
      </w:r>
      <w:r w:rsidR="00917FB3">
        <w:t>0</w:t>
      </w:r>
      <w:r w:rsidRPr="006F43FE">
        <w:t>8 октября 1993 года № 1002 «О некоторых вопросах оплаты труда работников здравоохранения»;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время работы на должностях руководителей и врачей службы милосе</w:t>
      </w:r>
      <w:r w:rsidRPr="006F43FE">
        <w:t>р</w:t>
      </w:r>
      <w:r w:rsidRPr="006F43FE">
        <w:t>дия, медицинских сестер милосердия, в том числе старших и младших, обществ Красного Креста и его организаций;</w:t>
      </w:r>
      <w:proofErr w:type="gramEnd"/>
    </w:p>
    <w:p w:rsidR="0030189C" w:rsidRPr="006F43FE" w:rsidRDefault="00917FB3" w:rsidP="006F43FE">
      <w:pPr>
        <w:autoSpaceDE w:val="0"/>
        <w:autoSpaceDN w:val="0"/>
        <w:adjustRightInd w:val="0"/>
        <w:ind w:firstLine="709"/>
        <w:jc w:val="both"/>
      </w:pPr>
      <w:r>
        <w:t xml:space="preserve">время непрерывной </w:t>
      </w:r>
      <w:proofErr w:type="gramStart"/>
      <w:r>
        <w:t>работы</w:t>
      </w:r>
      <w:proofErr w:type="gramEnd"/>
      <w:r w:rsidR="0030189C" w:rsidRPr="006F43FE">
        <w:t xml:space="preserve"> как по основной работе, так и работе по с</w:t>
      </w:r>
      <w:r w:rsidR="0030189C" w:rsidRPr="006F43FE">
        <w:t>о</w:t>
      </w:r>
      <w:r w:rsidR="0030189C" w:rsidRPr="006F43FE">
        <w:t>вместительству, на врачебных и фельдшерских здравпунктах, являющихся структурными подразделениями предприятий (учреждений и организаций) н</w:t>
      </w:r>
      <w:r w:rsidR="0030189C" w:rsidRPr="006F43FE">
        <w:t>е</w:t>
      </w:r>
      <w:r w:rsidR="0030189C" w:rsidRPr="006F43FE">
        <w:t>зависимо от форм собственности;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время службы (работы) в военно-медицинских учреждениях (подраздел</w:t>
      </w:r>
      <w:r w:rsidRPr="006F43FE">
        <w:t>е</w:t>
      </w:r>
      <w:r w:rsidRPr="006F43FE">
        <w:t>ниях) и на медицинских (фармацевтических) должностях в Вооруженных С</w:t>
      </w:r>
      <w:r w:rsidRPr="006F43FE">
        <w:t>и</w:t>
      </w:r>
      <w:r w:rsidRPr="006F43FE">
        <w:t>лах СССР, СНГ и Российской Федерации, а также в учреждениях здравоохр</w:t>
      </w:r>
      <w:r w:rsidRPr="006F43FE">
        <w:t>а</w:t>
      </w:r>
      <w:r w:rsidRPr="006F43FE">
        <w:t>нения системы КГБ, ФСБ России, МВД России, МЧС России, ФАПСИ, ФСЖВ России, СВР России, ФПС России и ФСНП России, ГТК России, Федеральной службы Российской Федерации по контролю за оборотом наркотиков, Минюста России;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время нахождения на действительной военной службе (в органах вну</w:t>
      </w:r>
      <w:r w:rsidRPr="006F43FE">
        <w:t>т</w:t>
      </w:r>
      <w:r w:rsidRPr="006F43FE">
        <w:t>ренних дел) лиц офицерского состава (рядового и начальствующего состава о</w:t>
      </w:r>
      <w:r w:rsidRPr="006F43FE">
        <w:t>р</w:t>
      </w:r>
      <w:r w:rsidRPr="006F43FE">
        <w:t>ганов внутренних дел), прапорщиков, мичманов и военнослужащих сверхсро</w:t>
      </w:r>
      <w:r w:rsidRPr="006F43FE">
        <w:t>ч</w:t>
      </w:r>
      <w:r w:rsidRPr="006F43FE">
        <w:t>ной службы, уволенных с действительной военной службы (из органов вну</w:t>
      </w:r>
      <w:r w:rsidRPr="006F43FE">
        <w:t>т</w:t>
      </w:r>
      <w:r w:rsidRPr="006F43FE">
        <w:t>ренних дел) по возрасту, болезни, сокращению штатов или ограниченному с</w:t>
      </w:r>
      <w:r w:rsidRPr="006F43FE">
        <w:t>о</w:t>
      </w:r>
      <w:r w:rsidRPr="006F43FE">
        <w:t>стоянию здоровья, если перерыв между днем увольнения с действительной в</w:t>
      </w:r>
      <w:r w:rsidRPr="006F43FE">
        <w:t>о</w:t>
      </w:r>
      <w:r w:rsidRPr="006F43FE">
        <w:t>енной службы (из органов внутренних дел) и днем поступления</w:t>
      </w:r>
      <w:proofErr w:type="gramEnd"/>
      <w:r w:rsidRPr="006F43FE">
        <w:t xml:space="preserve"> на работу в у</w:t>
      </w:r>
      <w:r w:rsidRPr="006F43FE">
        <w:t>ч</w:t>
      </w:r>
      <w:r w:rsidRPr="006F43FE">
        <w:t>реждение здравоохранения и социальной защиты населения не превысил 1 г</w:t>
      </w:r>
      <w:r w:rsidRPr="006F43FE">
        <w:t>о</w:t>
      </w:r>
      <w:r w:rsidRPr="006F43FE">
        <w:t>да. Ветеранам боевых действий на территории других государств, ветеранам, исполняющим обязанности военной службы в условиях чрезвычайного пол</w:t>
      </w:r>
      <w:r w:rsidRPr="006F43FE">
        <w:t>о</w:t>
      </w:r>
      <w:r w:rsidRPr="006F43FE">
        <w:t>жения и вооруженных конфликтов, и гражданам, общая продолжительность в</w:t>
      </w:r>
      <w:r w:rsidRPr="006F43FE">
        <w:t>о</w:t>
      </w:r>
      <w:r w:rsidRPr="006F43FE">
        <w:t>енной службы которых в льготном исчислен</w:t>
      </w:r>
      <w:r w:rsidR="00917FB3">
        <w:t xml:space="preserve">ии составляет 25 лет и более, </w:t>
      </w:r>
      <w:r w:rsidRPr="006F43FE">
        <w:t>нез</w:t>
      </w:r>
      <w:r w:rsidRPr="006F43FE">
        <w:t>а</w:t>
      </w:r>
      <w:r w:rsidRPr="006F43FE">
        <w:t>висимо от продолжительности перерыва;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время работы в учреждениях здравоохранения и социальной защиты н</w:t>
      </w:r>
      <w:r w:rsidRPr="006F43FE">
        <w:t>а</w:t>
      </w:r>
      <w:r w:rsidRPr="006F43FE">
        <w:t>селения в период учебы студентам медицинских высших и средних образов</w:t>
      </w:r>
      <w:r w:rsidRPr="006F43FE">
        <w:t>а</w:t>
      </w:r>
      <w:r w:rsidRPr="006F43FE">
        <w:t xml:space="preserve">тельных учреждений, независимо от продолжительности перерывов в работе, </w:t>
      </w:r>
      <w:r w:rsidRPr="006F43FE">
        <w:lastRenderedPageBreak/>
        <w:t>связанных с учебой, если за ней следовала работа в учреждениях здравоохран</w:t>
      </w:r>
      <w:r w:rsidRPr="006F43FE">
        <w:t>е</w:t>
      </w:r>
      <w:r w:rsidRPr="006F43FE">
        <w:t>ния и социальной защиты населения;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время непрерывной работы в приемниках-распределителях </w:t>
      </w:r>
      <w:r w:rsidR="00917FB3">
        <w:t>Министерства внутренних дел</w:t>
      </w:r>
      <w:r w:rsidRPr="006F43FE">
        <w:t xml:space="preserve"> </w:t>
      </w:r>
      <w:r w:rsidR="00917FB3">
        <w:t>Российской Федерации</w:t>
      </w:r>
      <w:r w:rsidRPr="006F43FE">
        <w:t xml:space="preserve"> для лиц, задержанных за бродяжнич</w:t>
      </w:r>
      <w:r w:rsidRPr="006F43FE">
        <w:t>е</w:t>
      </w:r>
      <w:r w:rsidRPr="006F43FE">
        <w:t xml:space="preserve">ство и </w:t>
      </w:r>
      <w:proofErr w:type="gramStart"/>
      <w:r w:rsidRPr="006F43FE">
        <w:t>попрошайничест</w:t>
      </w:r>
      <w:r w:rsidR="00917FB3">
        <w:t>во</w:t>
      </w:r>
      <w:proofErr w:type="gramEnd"/>
      <w:r w:rsidR="00917FB3">
        <w:t>;</w:t>
      </w:r>
    </w:p>
    <w:p w:rsidR="0030189C" w:rsidRPr="006F43FE" w:rsidRDefault="00917FB3" w:rsidP="006F43FE">
      <w:pPr>
        <w:autoSpaceDE w:val="0"/>
        <w:autoSpaceDN w:val="0"/>
        <w:adjustRightInd w:val="0"/>
        <w:ind w:firstLine="709"/>
        <w:jc w:val="both"/>
      </w:pPr>
      <w:r>
        <w:t>р</w:t>
      </w:r>
      <w:r w:rsidR="0030189C" w:rsidRPr="006F43FE">
        <w:t xml:space="preserve">аботникам, предусмотренным в </w:t>
      </w:r>
      <w:hyperlink w:anchor="Par1383" w:history="1">
        <w:r w:rsidR="0030189C" w:rsidRPr="006F43FE">
          <w:rPr>
            <w:rStyle w:val="af9"/>
            <w:color w:val="auto"/>
            <w:u w:val="none"/>
          </w:rPr>
          <w:t>подпунктах 8.2.1</w:t>
        </w:r>
      </w:hyperlink>
      <w:r>
        <w:t>.−</w:t>
      </w:r>
      <w:hyperlink w:anchor="Par1407" w:history="1">
        <w:r w:rsidR="0030189C" w:rsidRPr="006F43FE">
          <w:rPr>
            <w:rStyle w:val="af9"/>
            <w:color w:val="auto"/>
            <w:u w:val="none"/>
          </w:rPr>
          <w:t>8.2.4</w:t>
        </w:r>
        <w:r>
          <w:rPr>
            <w:rStyle w:val="af9"/>
            <w:color w:val="auto"/>
            <w:u w:val="none"/>
          </w:rPr>
          <w:t>.</w:t>
        </w:r>
        <w:r w:rsidR="0030189C" w:rsidRPr="006F43FE">
          <w:rPr>
            <w:rStyle w:val="af9"/>
            <w:color w:val="auto"/>
            <w:u w:val="none"/>
          </w:rPr>
          <w:t xml:space="preserve"> </w:t>
        </w:r>
      </w:hyperlink>
      <w:r w:rsidR="0030189C" w:rsidRPr="006F43FE">
        <w:t>при условии, если нижеперечисленным периодам непосредственно предшествовала и за н</w:t>
      </w:r>
      <w:r w:rsidR="0030189C" w:rsidRPr="006F43FE">
        <w:t>и</w:t>
      </w:r>
      <w:r w:rsidR="0030189C" w:rsidRPr="006F43FE">
        <w:t>ми непосредственно следовала работа, дающая право на надбавки: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время работы на выборных должностях в органах законодательной и и</w:t>
      </w:r>
      <w:r w:rsidRPr="006F43FE">
        <w:t>с</w:t>
      </w:r>
      <w:r w:rsidRPr="006F43FE">
        <w:t>полнительной власти и профсоюзных органах;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время, когда работник фактически не работал, но за ним сохранялось м</w:t>
      </w:r>
      <w:r w:rsidRPr="006F43FE">
        <w:t>е</w:t>
      </w:r>
      <w:r w:rsidRPr="006F43FE">
        <w:t>сто работы (должность), а также время вынужденного прогула при неправил</w:t>
      </w:r>
      <w:r w:rsidRPr="006F43FE">
        <w:t>ь</w:t>
      </w:r>
      <w:r w:rsidRPr="006F43FE">
        <w:t>ном увольнении или переводе на другую работу и последующем восстановл</w:t>
      </w:r>
      <w:r w:rsidRPr="006F43FE">
        <w:t>е</w:t>
      </w:r>
      <w:r w:rsidRPr="006F43FE">
        <w:t>нии на работе;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bookmarkStart w:id="4" w:name="Par1383"/>
      <w:bookmarkEnd w:id="4"/>
      <w:r w:rsidRPr="006F43FE">
        <w:t>время работы в учреждениях здравоохранения и социальной защиты н</w:t>
      </w:r>
      <w:r w:rsidRPr="006F43FE">
        <w:t>а</w:t>
      </w:r>
      <w:r w:rsidRPr="006F43FE">
        <w:t>селения стран СНГ, а также республик, входивших в состав СССР до 01.01.92;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время отпуска по уходу за ребенком до достижения им возраста 3-х лет</w:t>
      </w:r>
      <w:r w:rsidR="006C7D6E">
        <w:t>;</w:t>
      </w:r>
    </w:p>
    <w:p w:rsidR="0030189C" w:rsidRPr="006F43FE" w:rsidRDefault="006C7D6E" w:rsidP="006F43FE">
      <w:pPr>
        <w:autoSpaceDE w:val="0"/>
        <w:autoSpaceDN w:val="0"/>
        <w:adjustRightInd w:val="0"/>
        <w:ind w:firstLine="709"/>
        <w:jc w:val="both"/>
      </w:pPr>
      <w:r>
        <w:t>р</w:t>
      </w:r>
      <w:r w:rsidR="0030189C" w:rsidRPr="006F43FE">
        <w:t xml:space="preserve">аботникам, предусмотренным в </w:t>
      </w:r>
      <w:hyperlink w:anchor="Par1383" w:history="1">
        <w:r w:rsidR="0030189C" w:rsidRPr="006F43FE">
          <w:rPr>
            <w:rStyle w:val="af9"/>
            <w:color w:val="auto"/>
            <w:u w:val="none"/>
          </w:rPr>
          <w:t>подпунктах 8.2.1</w:t>
        </w:r>
      </w:hyperlink>
      <w:r>
        <w:t>.−</w:t>
      </w:r>
      <w:hyperlink w:anchor="Par1407" w:history="1">
        <w:r w:rsidR="0030189C" w:rsidRPr="006F43FE">
          <w:rPr>
            <w:rStyle w:val="af9"/>
            <w:color w:val="auto"/>
            <w:u w:val="none"/>
          </w:rPr>
          <w:t>8.2.4</w:t>
        </w:r>
      </w:hyperlink>
      <w:r>
        <w:t>.</w:t>
      </w:r>
      <w:r w:rsidR="0030189C" w:rsidRPr="006F43FE">
        <w:t xml:space="preserve"> без каких-либо условий и ограничений: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время службы в Вооруженных Силах СССР, органах внутренних дел</w:t>
      </w:r>
      <w:r w:rsidR="006C7D6E">
        <w:t xml:space="preserve">        </w:t>
      </w:r>
      <w:r w:rsidRPr="006F43FE">
        <w:t xml:space="preserve"> и государственной безопасности СССР и пребывание в партизанских отрядах </w:t>
      </w:r>
      <w:r w:rsidR="006C7D6E">
        <w:t xml:space="preserve">   </w:t>
      </w:r>
      <w:r w:rsidRPr="006F43FE">
        <w:t>в период Великой Отечественной войны, а также выполнения интернационал</w:t>
      </w:r>
      <w:r w:rsidRPr="006F43FE">
        <w:t>ь</w:t>
      </w:r>
      <w:r w:rsidRPr="006F43FE">
        <w:t>ного долга, в том числе нахождения военнослужащих в плену, при наличии справки военкомата.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8.4. Стаж работы сохраняется: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при поступлении на работу в учреждения здравоохранения и социальной защиты населения при отсутствии во время перерыва другой работы: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8.4.1. Не позднее одного месяца: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со дня увольнения из учреждений здравоохранения и социальной защиты населения;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после увольнения с научной или педагогической работы, которая неп</w:t>
      </w:r>
      <w:r w:rsidRPr="006F43FE">
        <w:t>о</w:t>
      </w:r>
      <w:r w:rsidRPr="006F43FE">
        <w:t>средственно следовала за работой в учреждениях здравоохранения, социальной защиты населения;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после прекращения временной инвалидности или болезни, вызвавших увольнение из учреждений (подразделений) и с должностей, указанных в </w:t>
      </w:r>
      <w:hyperlink w:anchor="Par1383" w:history="1">
        <w:r w:rsidRPr="006F43FE">
          <w:rPr>
            <w:rStyle w:val="af9"/>
            <w:color w:val="auto"/>
            <w:u w:val="none"/>
          </w:rPr>
          <w:t>по</w:t>
        </w:r>
        <w:r w:rsidRPr="006F43FE">
          <w:rPr>
            <w:rStyle w:val="af9"/>
            <w:color w:val="auto"/>
            <w:u w:val="none"/>
          </w:rPr>
          <w:t>д</w:t>
        </w:r>
        <w:r w:rsidRPr="006F43FE">
          <w:rPr>
            <w:rStyle w:val="af9"/>
            <w:color w:val="auto"/>
            <w:u w:val="none"/>
          </w:rPr>
          <w:t>пунктах 8.2.1</w:t>
        </w:r>
      </w:hyperlink>
      <w:r w:rsidR="006C7D6E">
        <w:t>.−</w:t>
      </w:r>
      <w:hyperlink w:anchor="Par1407" w:history="1">
        <w:r w:rsidRPr="006F43FE">
          <w:rPr>
            <w:rStyle w:val="af9"/>
            <w:color w:val="auto"/>
            <w:u w:val="none"/>
          </w:rPr>
          <w:t>8.2.4</w:t>
        </w:r>
        <w:r w:rsidR="006C7D6E">
          <w:rPr>
            <w:rStyle w:val="af9"/>
            <w:color w:val="auto"/>
            <w:u w:val="none"/>
          </w:rPr>
          <w:t>.</w:t>
        </w:r>
        <w:r w:rsidRPr="006F43FE">
          <w:rPr>
            <w:rStyle w:val="af9"/>
            <w:color w:val="auto"/>
            <w:u w:val="none"/>
          </w:rPr>
          <w:t xml:space="preserve"> пункта 8.2</w:t>
        </w:r>
      </w:hyperlink>
      <w:r w:rsidR="006C7D6E">
        <w:t>.</w:t>
      </w:r>
      <w:r w:rsidRPr="006F43FE">
        <w:t>, а также в случае увольнения с работы, на к</w:t>
      </w:r>
      <w:r w:rsidRPr="006F43FE">
        <w:t>о</w:t>
      </w:r>
      <w:r w:rsidRPr="006F43FE">
        <w:t>торую работник был переведен по этим основаниям;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со дня увольнения из органов управления здравоохранения, социальной защиты населения, органов Госсанэпиднадзора, Федерального и территориал</w:t>
      </w:r>
      <w:r w:rsidRPr="006F43FE">
        <w:t>ь</w:t>
      </w:r>
      <w:r w:rsidRPr="006F43FE">
        <w:t xml:space="preserve">ных фондов обязательного медицинского страхования, медицинских страховых организаций обязательного медицинского страхования, Фонда социального страхования Российской Федерации и его исполнительных органов, Обществ Красного Креста, комитетов профсоюзов работников здравоохранения </w:t>
      </w:r>
      <w:r w:rsidR="006C7D6E">
        <w:t xml:space="preserve">              </w:t>
      </w:r>
      <w:r w:rsidRPr="006F43FE">
        <w:t>и с должностей доверенных врачей;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lastRenderedPageBreak/>
        <w:t>после увольнения с работы на должностях медицинского персонала д</w:t>
      </w:r>
      <w:r w:rsidRPr="006F43FE">
        <w:t>о</w:t>
      </w:r>
      <w:r w:rsidRPr="006F43FE">
        <w:t>школьных и общеобразовательных учреждений, колхозно-совхозных проф</w:t>
      </w:r>
      <w:r w:rsidRPr="006F43FE">
        <w:t>и</w:t>
      </w:r>
      <w:r w:rsidRPr="006F43FE">
        <w:t xml:space="preserve">лакториев, </w:t>
      </w:r>
      <w:proofErr w:type="gramStart"/>
      <w:r w:rsidRPr="006F43FE">
        <w:t>которая</w:t>
      </w:r>
      <w:proofErr w:type="gramEnd"/>
      <w:r w:rsidRPr="006F43FE">
        <w:t xml:space="preserve"> непосредственно следовала за работой в учреждениях здр</w:t>
      </w:r>
      <w:r w:rsidRPr="006F43FE">
        <w:t>а</w:t>
      </w:r>
      <w:r w:rsidRPr="006F43FE">
        <w:t>воохранения, социальной защиты населения;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со дня увольнения из предприятий и организаций (структурных подра</w:t>
      </w:r>
      <w:r w:rsidRPr="006F43FE">
        <w:t>з</w:t>
      </w:r>
      <w:r w:rsidRPr="006F43FE">
        <w:t>делений) независимо от форм собственности, осуществляющих в установле</w:t>
      </w:r>
      <w:r w:rsidRPr="006F43FE">
        <w:t>н</w:t>
      </w:r>
      <w:r w:rsidRPr="006F43FE">
        <w:t>ном порядке функции учреждений здравоохранения, при условии, если указа</w:t>
      </w:r>
      <w:r w:rsidRPr="006F43FE">
        <w:t>н</w:t>
      </w:r>
      <w:r w:rsidRPr="006F43FE">
        <w:t>ным периодам работы непосредственно предшествовала работа в учреждениях здравоохранения и социальной защиты населения;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со дня увольнения из приемника-распределителя </w:t>
      </w:r>
      <w:r w:rsidR="006C7D6E">
        <w:t>Министерства внутре</w:t>
      </w:r>
      <w:r w:rsidR="006C7D6E">
        <w:t>н</w:t>
      </w:r>
      <w:r w:rsidR="006C7D6E">
        <w:t>них дел</w:t>
      </w:r>
      <w:r w:rsidRPr="006F43FE">
        <w:t xml:space="preserve"> Рос</w:t>
      </w:r>
      <w:r w:rsidR="006C7D6E">
        <w:t>сийской Федерации</w:t>
      </w:r>
      <w:r w:rsidRPr="006F43FE">
        <w:t xml:space="preserve"> для лиц, задержанных за бродяжничество и </w:t>
      </w:r>
      <w:proofErr w:type="gramStart"/>
      <w:r w:rsidRPr="006F43FE">
        <w:t>п</w:t>
      </w:r>
      <w:r w:rsidRPr="006F43FE">
        <w:t>о</w:t>
      </w:r>
      <w:r w:rsidRPr="006F43FE">
        <w:t>прошайничество</w:t>
      </w:r>
      <w:proofErr w:type="gramEnd"/>
      <w:r w:rsidRPr="006F43FE">
        <w:t>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8.4.2. Не позднее двух месяцев: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со дня увольнения из учреждений здравоохранения, социальной защиты населения и должностей, указанных в </w:t>
      </w:r>
      <w:hyperlink w:anchor="Par1383" w:history="1">
        <w:r w:rsidRPr="006F43FE">
          <w:rPr>
            <w:rStyle w:val="af9"/>
            <w:color w:val="auto"/>
            <w:u w:val="none"/>
          </w:rPr>
          <w:t>подпунктах 8.2.1</w:t>
        </w:r>
      </w:hyperlink>
      <w:r w:rsidR="006C7D6E">
        <w:t>.−</w:t>
      </w:r>
      <w:hyperlink w:anchor="Par1407" w:history="1">
        <w:r w:rsidRPr="006F43FE">
          <w:rPr>
            <w:rStyle w:val="af9"/>
            <w:color w:val="auto"/>
            <w:u w:val="none"/>
          </w:rPr>
          <w:t>8.2.4</w:t>
        </w:r>
        <w:r w:rsidR="006C7D6E">
          <w:rPr>
            <w:rStyle w:val="af9"/>
            <w:color w:val="auto"/>
            <w:u w:val="none"/>
          </w:rPr>
          <w:t>.</w:t>
        </w:r>
        <w:r w:rsidRPr="006F43FE">
          <w:rPr>
            <w:rStyle w:val="af9"/>
            <w:color w:val="auto"/>
            <w:u w:val="none"/>
          </w:rPr>
          <w:t xml:space="preserve"> пункта 8.2</w:t>
        </w:r>
      </w:hyperlink>
      <w:r w:rsidR="006C7D6E">
        <w:t>.</w:t>
      </w:r>
      <w:r w:rsidRPr="006F43FE">
        <w:t>, п</w:t>
      </w:r>
      <w:r w:rsidRPr="006F43FE">
        <w:t>о</w:t>
      </w:r>
      <w:r w:rsidRPr="006F43FE">
        <w:t>сле окончания обусловленного трудовым договором срока работы в районах Крайнего Севера и местностях, приравненных к районам Крайнего Севера. П</w:t>
      </w:r>
      <w:r w:rsidRPr="006F43FE">
        <w:t>е</w:t>
      </w:r>
      <w:r w:rsidRPr="006F43FE">
        <w:t>рерыв в работе удлиняется на время, необходимое для переезда к новому месту жительства;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после возвращения с работы в учреждениях Российской Федерации</w:t>
      </w:r>
      <w:r w:rsidR="006C7D6E">
        <w:t xml:space="preserve">         </w:t>
      </w:r>
      <w:r w:rsidRPr="006F43FE">
        <w:t xml:space="preserve"> за границей или в международных организациях, если работе за границей неп</w:t>
      </w:r>
      <w:r w:rsidRPr="006F43FE">
        <w:t>о</w:t>
      </w:r>
      <w:r w:rsidRPr="006F43FE">
        <w:t>средственно предшествовала работа в учреждениях и на должностях, пред</w:t>
      </w:r>
      <w:r w:rsidRPr="006F43FE">
        <w:t>у</w:t>
      </w:r>
      <w:r w:rsidRPr="006F43FE">
        <w:t xml:space="preserve">смотренных в </w:t>
      </w:r>
      <w:hyperlink w:anchor="Par1383" w:history="1">
        <w:r w:rsidRPr="006F43FE">
          <w:rPr>
            <w:rStyle w:val="af9"/>
            <w:color w:val="auto"/>
            <w:u w:val="none"/>
          </w:rPr>
          <w:t>подпунктах 8.2.1</w:t>
        </w:r>
      </w:hyperlink>
      <w:r w:rsidR="006C7D6E">
        <w:t>.−</w:t>
      </w:r>
      <w:hyperlink w:anchor="Par1407" w:history="1">
        <w:r w:rsidRPr="006F43FE">
          <w:rPr>
            <w:rStyle w:val="af9"/>
            <w:color w:val="auto"/>
            <w:u w:val="none"/>
          </w:rPr>
          <w:t>8</w:t>
        </w:r>
        <w:r w:rsidR="006C7D6E">
          <w:rPr>
            <w:rStyle w:val="af9"/>
            <w:color w:val="auto"/>
            <w:u w:val="none"/>
          </w:rPr>
          <w:t>.</w:t>
        </w:r>
        <w:r w:rsidRPr="006F43FE">
          <w:rPr>
            <w:rStyle w:val="af9"/>
            <w:color w:val="auto"/>
            <w:u w:val="none"/>
          </w:rPr>
          <w:t>2.4</w:t>
        </w:r>
        <w:r w:rsidR="006C7D6E">
          <w:rPr>
            <w:rStyle w:val="af9"/>
            <w:color w:val="auto"/>
            <w:u w:val="none"/>
          </w:rPr>
          <w:t>.</w:t>
        </w:r>
        <w:r w:rsidRPr="006F43FE">
          <w:rPr>
            <w:rStyle w:val="af9"/>
            <w:color w:val="auto"/>
            <w:u w:val="none"/>
          </w:rPr>
          <w:t xml:space="preserve"> пункта 8.2</w:t>
        </w:r>
      </w:hyperlink>
      <w:r w:rsidR="006C7D6E">
        <w:t>.</w:t>
      </w:r>
      <w:r w:rsidRPr="006F43FE">
        <w:t xml:space="preserve"> </w:t>
      </w:r>
      <w:r w:rsidR="006C7D6E">
        <w:t>П</w:t>
      </w:r>
      <w:r w:rsidRPr="006F43FE">
        <w:t>риложения.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Время переезда к месту жительства и нахождения в отпуске, не использ</w:t>
      </w:r>
      <w:r w:rsidRPr="006F43FE">
        <w:t>о</w:t>
      </w:r>
      <w:r w:rsidRPr="006F43FE">
        <w:t>ванном за время работы за границей, в указанный двухмесячный срок не вкл</w:t>
      </w:r>
      <w:r w:rsidRPr="006F43FE">
        <w:t>ю</w:t>
      </w:r>
      <w:r w:rsidRPr="006F43FE">
        <w:t>чается.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Этот же порядок применяется в отношении членов семей, находившихся за границей вместе с работником.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8.4.3. Не позднее трех месяцев: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после окончания высшего или среднего профессионального образов</w:t>
      </w:r>
      <w:r w:rsidRPr="006F43FE">
        <w:t>а</w:t>
      </w:r>
      <w:r w:rsidRPr="006F43FE">
        <w:t xml:space="preserve">тельного учреждения, аспирантуры, докторантуры, клинической ординатуры </w:t>
      </w:r>
      <w:r w:rsidR="006C7D6E">
        <w:t xml:space="preserve">    </w:t>
      </w:r>
      <w:r w:rsidRPr="006F43FE">
        <w:t>и интернатуры;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bookmarkStart w:id="5" w:name="Par1406"/>
      <w:bookmarkEnd w:id="5"/>
      <w:r w:rsidRPr="006F43FE">
        <w:t>со дня увольнения в связи с ликвидацией учреждения здравоохранения (подразделения), сокращением штатов;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bookmarkStart w:id="6" w:name="Par1407"/>
      <w:bookmarkEnd w:id="6"/>
      <w:proofErr w:type="gramStart"/>
      <w:r w:rsidRPr="006F43FE">
        <w:t>со дня увольнения с работы (службы) в военно-медицинских учрежден</w:t>
      </w:r>
      <w:r w:rsidRPr="006F43FE">
        <w:t>и</w:t>
      </w:r>
      <w:r w:rsidRPr="006F43FE">
        <w:t>ях (подразделениях) и с медицинских (фармацевтических) должностей в Во</w:t>
      </w:r>
      <w:r w:rsidRPr="006F43FE">
        <w:t>о</w:t>
      </w:r>
      <w:r w:rsidRPr="006F43FE">
        <w:t>руженных Силах СССР, СНГ и Российской Федерации, а также в учреждениях здравоохранения системы КГБ, ФСБ России, МВД России, МЧС России, ФА</w:t>
      </w:r>
      <w:r w:rsidRPr="006F43FE">
        <w:t>П</w:t>
      </w:r>
      <w:r w:rsidRPr="006F43FE">
        <w:t>СИ, ФСЖВ России, СВР России, ФПС России и ФСНП России, ГТК России, Федеральной службы Российской Федерации по контролю за оборотом нарк</w:t>
      </w:r>
      <w:r w:rsidRPr="006F43FE">
        <w:t>о</w:t>
      </w:r>
      <w:r w:rsidRPr="006F43FE">
        <w:t>тиков, Минюста России;</w:t>
      </w:r>
      <w:proofErr w:type="gramEnd"/>
      <w:r w:rsidRPr="006F43FE">
        <w:t xml:space="preserve"> не считая времени переезда.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8.4.4. Не позднее шести месяцев со дня увольнения в связи с ликвидацией учреждений (подразделений) либо сокращением численности или штата рабо</w:t>
      </w:r>
      <w:r w:rsidRPr="006F43FE">
        <w:t>т</w:t>
      </w:r>
      <w:r w:rsidRPr="006F43FE">
        <w:t>ников учреждений (подразделений), расположенных в районах Крайнего Сев</w:t>
      </w:r>
      <w:r w:rsidRPr="006F43FE">
        <w:t>е</w:t>
      </w:r>
      <w:r w:rsidRPr="006F43FE">
        <w:t>ра и местностях, приравненных к ним местностям.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lastRenderedPageBreak/>
        <w:t xml:space="preserve">8.4.5. Не позднее одного года со дня увольнения с военной службы, </w:t>
      </w:r>
      <w:r w:rsidR="006C7D6E">
        <w:t xml:space="preserve">        </w:t>
      </w:r>
      <w:r w:rsidRPr="006F43FE">
        <w:t>не считая времени переезда, если службе непосредственно предшествовала р</w:t>
      </w:r>
      <w:r w:rsidRPr="006F43FE">
        <w:t>а</w:t>
      </w:r>
      <w:r w:rsidRPr="006F43FE">
        <w:t xml:space="preserve">бота в учреждениях (подразделениях), должностях, перечисленных в </w:t>
      </w:r>
      <w:hyperlink w:anchor="Par1383" w:history="1">
        <w:r w:rsidRPr="006F43FE">
          <w:rPr>
            <w:rStyle w:val="af9"/>
            <w:color w:val="auto"/>
            <w:u w:val="none"/>
          </w:rPr>
          <w:t>подпун</w:t>
        </w:r>
        <w:r w:rsidRPr="006F43FE">
          <w:rPr>
            <w:rStyle w:val="af9"/>
            <w:color w:val="auto"/>
            <w:u w:val="none"/>
          </w:rPr>
          <w:t>к</w:t>
        </w:r>
        <w:r w:rsidRPr="006F43FE">
          <w:rPr>
            <w:rStyle w:val="af9"/>
            <w:color w:val="auto"/>
            <w:u w:val="none"/>
          </w:rPr>
          <w:t>тах 8.2.1</w:t>
        </w:r>
      </w:hyperlink>
      <w:r w:rsidR="006C7D6E">
        <w:t>.−</w:t>
      </w:r>
      <w:hyperlink w:anchor="Par1407" w:history="1">
        <w:r w:rsidRPr="006F43FE">
          <w:rPr>
            <w:rStyle w:val="af9"/>
            <w:color w:val="auto"/>
            <w:u w:val="none"/>
          </w:rPr>
          <w:t>8.2.4</w:t>
        </w:r>
        <w:r w:rsidR="006C7D6E">
          <w:rPr>
            <w:rStyle w:val="af9"/>
            <w:color w:val="auto"/>
            <w:u w:val="none"/>
          </w:rPr>
          <w:t>.</w:t>
        </w:r>
        <w:r w:rsidRPr="006F43FE">
          <w:rPr>
            <w:rStyle w:val="af9"/>
            <w:color w:val="auto"/>
            <w:u w:val="none"/>
          </w:rPr>
          <w:t xml:space="preserve"> пункта 8.2</w:t>
        </w:r>
      </w:hyperlink>
      <w:r w:rsidR="006C7D6E">
        <w:t>.</w:t>
      </w:r>
      <w:r w:rsidRPr="006F43FE">
        <w:t xml:space="preserve"> Положения.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8.4.6. Стаж работы сохраняется независимо от продолжительности пер</w:t>
      </w:r>
      <w:r w:rsidRPr="006F43FE">
        <w:t>е</w:t>
      </w:r>
      <w:r w:rsidRPr="006F43FE">
        <w:t>рыва в работе и наличия во время перерыва другой работы при условии, если перерыву непосредственно предшествовала работа в учреждениях (подраздел</w:t>
      </w:r>
      <w:r w:rsidRPr="006F43FE">
        <w:t>е</w:t>
      </w:r>
      <w:r w:rsidRPr="006F43FE">
        <w:t xml:space="preserve">ниях) и должностях, перечисленных в </w:t>
      </w:r>
      <w:hyperlink w:anchor="Par1383" w:history="1">
        <w:r w:rsidRPr="006F43FE">
          <w:rPr>
            <w:rStyle w:val="af9"/>
            <w:color w:val="auto"/>
            <w:u w:val="none"/>
          </w:rPr>
          <w:t>подпунктах 8.2.1</w:t>
        </w:r>
      </w:hyperlink>
      <w:r w:rsidR="006C7D6E">
        <w:t>.−</w:t>
      </w:r>
      <w:hyperlink w:anchor="Par1407" w:history="1">
        <w:r w:rsidRPr="006F43FE">
          <w:rPr>
            <w:rStyle w:val="af9"/>
            <w:color w:val="auto"/>
            <w:u w:val="none"/>
          </w:rPr>
          <w:t>8.2.4</w:t>
        </w:r>
        <w:r w:rsidR="006C7D6E">
          <w:rPr>
            <w:rStyle w:val="af9"/>
            <w:color w:val="auto"/>
            <w:u w:val="none"/>
          </w:rPr>
          <w:t>.</w:t>
        </w:r>
        <w:r w:rsidRPr="006F43FE">
          <w:rPr>
            <w:rStyle w:val="af9"/>
            <w:color w:val="auto"/>
            <w:u w:val="none"/>
          </w:rPr>
          <w:t xml:space="preserve"> пункта 8.2</w:t>
        </w:r>
      </w:hyperlink>
      <w:r w:rsidR="006C7D6E">
        <w:t>.</w:t>
      </w:r>
      <w:r w:rsidRPr="006F43FE">
        <w:t xml:space="preserve"> П</w:t>
      </w:r>
      <w:r w:rsidRPr="006F43FE">
        <w:t>о</w:t>
      </w:r>
      <w:r w:rsidRPr="006F43FE">
        <w:t>ложения: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эвакуируемым</w:t>
      </w:r>
      <w:proofErr w:type="gramEnd"/>
      <w:r w:rsidRPr="006F43FE">
        <w:t xml:space="preserve"> или выезжающим в добровольном порядке из зон радиоа</w:t>
      </w:r>
      <w:r w:rsidRPr="006F43FE">
        <w:t>к</w:t>
      </w:r>
      <w:r w:rsidRPr="006F43FE">
        <w:t>тивного загрязнения;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зарегистрированным на бирже труда как безработным; получающим ст</w:t>
      </w:r>
      <w:r w:rsidRPr="006F43FE">
        <w:t>и</w:t>
      </w:r>
      <w:r w:rsidRPr="006F43FE">
        <w:t>пендию в период профессиональной подготовки (переподготовки) по направл</w:t>
      </w:r>
      <w:r w:rsidRPr="006F43FE">
        <w:t>е</w:t>
      </w:r>
      <w:r w:rsidRPr="006F43FE">
        <w:t>нию органов по труду и занятости; принимающим участие в оплачиваемых о</w:t>
      </w:r>
      <w:r w:rsidRPr="006F43FE">
        <w:t>б</w:t>
      </w:r>
      <w:r w:rsidRPr="006F43FE">
        <w:t>щественных работах с учетом времени, необходимого для переезда по напра</w:t>
      </w:r>
      <w:r w:rsidRPr="006F43FE">
        <w:t>в</w:t>
      </w:r>
      <w:r w:rsidRPr="006F43FE">
        <w:t>лению службы занятости в другую местность и для трудоустройства;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покинувшим постоянное место жительства и работу в связи с осложнен</w:t>
      </w:r>
      <w:r w:rsidRPr="006F43FE">
        <w:t>и</w:t>
      </w:r>
      <w:r w:rsidRPr="006F43FE">
        <w:t>ем межнациональных отношений;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гражданам, которые приобрели право на трудовую пенсию в период р</w:t>
      </w:r>
      <w:r w:rsidRPr="006F43FE">
        <w:t>а</w:t>
      </w:r>
      <w:r w:rsidRPr="006F43FE">
        <w:t>боты в учреждениях здравоохранения или социальной защиты населения;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женам (мужьям) военнослужащих (лиц рядового и начальствующего с</w:t>
      </w:r>
      <w:r w:rsidRPr="006F43FE">
        <w:t>о</w:t>
      </w:r>
      <w:r w:rsidRPr="006F43FE">
        <w:t>става органов внутренних дел), увольняющимся с работы по собственному ж</w:t>
      </w:r>
      <w:r w:rsidRPr="006F43FE">
        <w:t>е</w:t>
      </w:r>
      <w:r w:rsidRPr="006F43FE">
        <w:t>ланию из учреждений здравоохранения, подразделений, должностей, перечи</w:t>
      </w:r>
      <w:r w:rsidRPr="006F43FE">
        <w:t>с</w:t>
      </w:r>
      <w:r w:rsidRPr="006F43FE">
        <w:t xml:space="preserve">ленных в </w:t>
      </w:r>
      <w:hyperlink w:anchor="Par1383" w:history="1">
        <w:r w:rsidRPr="006F43FE">
          <w:rPr>
            <w:rStyle w:val="af9"/>
            <w:color w:val="auto"/>
            <w:u w:val="none"/>
          </w:rPr>
          <w:t>подпунктах 8.2.1</w:t>
        </w:r>
      </w:hyperlink>
      <w:r w:rsidR="006C7D6E">
        <w:t>.−</w:t>
      </w:r>
      <w:hyperlink w:anchor="Par1407" w:history="1">
        <w:r w:rsidRPr="006F43FE">
          <w:rPr>
            <w:rStyle w:val="af9"/>
            <w:color w:val="auto"/>
            <w:u w:val="none"/>
          </w:rPr>
          <w:t>8.2.4</w:t>
        </w:r>
        <w:r w:rsidR="006C7D6E">
          <w:rPr>
            <w:rStyle w:val="af9"/>
            <w:color w:val="auto"/>
            <w:u w:val="none"/>
          </w:rPr>
          <w:t>.</w:t>
        </w:r>
        <w:r w:rsidRPr="006F43FE">
          <w:rPr>
            <w:rStyle w:val="af9"/>
            <w:color w:val="auto"/>
            <w:u w:val="none"/>
          </w:rPr>
          <w:t xml:space="preserve"> пункта 8.2</w:t>
        </w:r>
      </w:hyperlink>
      <w:r w:rsidR="006C7D6E">
        <w:t>.</w:t>
      </w:r>
      <w:r w:rsidRPr="006F43FE">
        <w:t xml:space="preserve"> положения, в связи с пе</w:t>
      </w:r>
      <w:r w:rsidR="006C7D6E">
        <w:t>реводом мужа (жены) −</w:t>
      </w:r>
      <w:r w:rsidRPr="006F43FE">
        <w:t xml:space="preserve"> военнослужащего (лиц рядового, начальствующего состава о</w:t>
      </w:r>
      <w:r w:rsidRPr="006F43FE">
        <w:t>р</w:t>
      </w:r>
      <w:r w:rsidRPr="006F43FE">
        <w:t>ганов внутренних дел) в другую местность или переездом мужа (жены) в связи с увольнением с военной службы и из</w:t>
      </w:r>
      <w:proofErr w:type="gramEnd"/>
      <w:r w:rsidRPr="006F43FE">
        <w:t xml:space="preserve"> органов внутренних дел;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занятым</w:t>
      </w:r>
      <w:proofErr w:type="gramEnd"/>
      <w:r w:rsidRPr="006F43FE">
        <w:t xml:space="preserve"> на сезонных работах в учреждениях здравоохранения.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Стаж работы сохраняется также в случаях: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работы в учреждениях, предприятиях и организациях системы здрав</w:t>
      </w:r>
      <w:r w:rsidRPr="006F43FE">
        <w:t>о</w:t>
      </w:r>
      <w:r w:rsidRPr="006F43FE">
        <w:t xml:space="preserve">охранения (кафедрах, вузах, научно-исследовательских учреждениях и др.), </w:t>
      </w:r>
      <w:r w:rsidR="006C7D6E">
        <w:t xml:space="preserve">     </w:t>
      </w:r>
      <w:r w:rsidRPr="006F43FE">
        <w:t>не входящих в номенклатуру учреждений здравоохранения, в период обучения в медицинских высших и средних образовательных учреждениях и обучения на подготовительных отделениях в медицинских образовательных учреждениях;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отбывания исправительно-трудовых (исправительных) работ по месту р</w:t>
      </w:r>
      <w:r w:rsidRPr="006F43FE">
        <w:t>а</w:t>
      </w:r>
      <w:r w:rsidRPr="006F43FE">
        <w:t>боты в учреждениях здравоохранения. Выплаты за время отбывания наказания не выплачиваются и время отбывания наказания в непрерывный стаж не засч</w:t>
      </w:r>
      <w:r w:rsidRPr="006F43FE">
        <w:t>и</w:t>
      </w:r>
      <w:r w:rsidRPr="006F43FE">
        <w:t>тывается.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В стаж работы не засчитывается и прерывает его периоды работы в учр</w:t>
      </w:r>
      <w:r w:rsidRPr="006F43FE">
        <w:t>е</w:t>
      </w:r>
      <w:r w:rsidRPr="006F43FE">
        <w:t xml:space="preserve">ждениях, организациях и предприятиях, не предусмотренных номенклатурой учреждений здравоохранения и социальной защиты населения, за исключением учреждений, организаций и предприятий, упомянутых в </w:t>
      </w:r>
      <w:r w:rsidR="00B36382">
        <w:t>данном</w:t>
      </w:r>
      <w:r w:rsidRPr="006F43FE">
        <w:t xml:space="preserve"> разделе Пол</w:t>
      </w:r>
      <w:r w:rsidRPr="006F43FE">
        <w:t>о</w:t>
      </w:r>
      <w:r w:rsidRPr="006F43FE">
        <w:t>жения.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lastRenderedPageBreak/>
        <w:t>В исключительных случаях стаж работы может быть восстановлен по р</w:t>
      </w:r>
      <w:r w:rsidRPr="006F43FE">
        <w:t>е</w:t>
      </w:r>
      <w:r w:rsidR="00B36382">
        <w:t>шению комиссии у</w:t>
      </w:r>
      <w:r w:rsidRPr="006F43FE">
        <w:t>правления по вопросам социальной сферы администрации района.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8.5. При назначении выплаты за интенсивность и высокие результаты р</w:t>
      </w:r>
      <w:r w:rsidRPr="006F43FE">
        <w:t>а</w:t>
      </w:r>
      <w:r w:rsidRPr="006F43FE">
        <w:t>боты учитываются: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инициатива, творчество, применение в работе современных форм и мет</w:t>
      </w:r>
      <w:r w:rsidRPr="006F43FE">
        <w:t>о</w:t>
      </w:r>
      <w:r w:rsidRPr="006F43FE">
        <w:t>дов организации труда;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выполнение особо важных и срочных работ;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интенсивность и напряженность работы;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организация и проведение мероприятий, направленных на повышение а</w:t>
      </w:r>
      <w:r w:rsidRPr="006F43FE">
        <w:t>в</w:t>
      </w:r>
      <w:r w:rsidRPr="006F43FE">
        <w:t>торитета и имиджа учреждения;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участие в реализации национальных проектов, федеральных, регионал</w:t>
      </w:r>
      <w:r w:rsidRPr="006F43FE">
        <w:t>ь</w:t>
      </w:r>
      <w:r w:rsidRPr="006F43FE">
        <w:t>ных и других программ;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иные показатели, предусмотренные коллективными договорами, согл</w:t>
      </w:r>
      <w:r w:rsidRPr="006F43FE">
        <w:t>а</w:t>
      </w:r>
      <w:r w:rsidRPr="006F43FE">
        <w:t>шениями, локальными нормативными актами в соответствии с трудовым зак</w:t>
      </w:r>
      <w:r w:rsidRPr="006F43FE">
        <w:t>о</w:t>
      </w:r>
      <w:r w:rsidRPr="006F43FE">
        <w:t>нодательством и иными нормативными правовыми актами, содержащими но</w:t>
      </w:r>
      <w:r w:rsidRPr="006F43FE">
        <w:t>р</w:t>
      </w:r>
      <w:r w:rsidRPr="006F43FE">
        <w:t>мы трудового права, а также Положением.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8.6. Основными показателями для установления размеров выплаты за к</w:t>
      </w:r>
      <w:r w:rsidRPr="006F43FE">
        <w:t>а</w:t>
      </w:r>
      <w:r w:rsidRPr="006F43FE">
        <w:t>чество выполняемых работ являются: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выполнение отраслевых стандартов и соблюдение протоколов ведения больных;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применение новых медицинских технологий, направленных на сокращ</w:t>
      </w:r>
      <w:r w:rsidRPr="006F43FE">
        <w:t>е</w:t>
      </w:r>
      <w:r w:rsidRPr="006F43FE">
        <w:t>ние длительности лечения пациентов;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высокая результативность и высокое качество выполняемой работы;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положительная оценка работы сотрудника со стороны пациента;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качественная подготовка и проведение мероприятий, связанных с уста</w:t>
      </w:r>
      <w:r w:rsidRPr="006F43FE">
        <w:t>в</w:t>
      </w:r>
      <w:r w:rsidRPr="006F43FE">
        <w:t>ной деятельностью учреждения;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персональный вклад каждого работника в общие результаты деятельн</w:t>
      </w:r>
      <w:r w:rsidRPr="006F43FE">
        <w:t>о</w:t>
      </w:r>
      <w:r w:rsidRPr="006F43FE">
        <w:t>сти, досрочное выполнение порученной работы, связанной с обеспечением р</w:t>
      </w:r>
      <w:r w:rsidRPr="006F43FE">
        <w:t>а</w:t>
      </w:r>
      <w:r w:rsidRPr="006F43FE">
        <w:t>бочего процесса или уставной деятельности учреждения;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качественная подготовка отчетности;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иные показатели, предусмотренные коллективными договорами, согл</w:t>
      </w:r>
      <w:r w:rsidRPr="006F43FE">
        <w:t>а</w:t>
      </w:r>
      <w:r w:rsidRPr="006F43FE">
        <w:t>шениями, локальными нормативными актами в соответствии с трудовым зак</w:t>
      </w:r>
      <w:r w:rsidRPr="006F43FE">
        <w:t>о</w:t>
      </w:r>
      <w:r w:rsidRPr="006F43FE">
        <w:t>нодательством и иными нормативными правовыми актами, содержащими но</w:t>
      </w:r>
      <w:r w:rsidRPr="006F43FE">
        <w:t>р</w:t>
      </w:r>
      <w:r w:rsidRPr="006F43FE">
        <w:t>мы трудового права, а также Положением.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8.7. Премиальные выплаты по итогам работы выплачиваются </w:t>
      </w:r>
      <w:proofErr w:type="gramStart"/>
      <w:r w:rsidRPr="006F43FE">
        <w:t>с целью п</w:t>
      </w:r>
      <w:r w:rsidRPr="006F43FE">
        <w:t>о</w:t>
      </w:r>
      <w:r w:rsidRPr="006F43FE">
        <w:t>ощрения работников за общие результаты труда по итогам работы за устано</w:t>
      </w:r>
      <w:r w:rsidRPr="006F43FE">
        <w:t>в</w:t>
      </w:r>
      <w:r w:rsidRPr="006F43FE">
        <w:t>ленный период</w:t>
      </w:r>
      <w:proofErr w:type="gramEnd"/>
      <w:r w:rsidRPr="006F43FE">
        <w:t xml:space="preserve"> (месяц, квартал, год).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При определении размеров премиальных выплат по итогам работы уч</w:t>
      </w:r>
      <w:r w:rsidRPr="006F43FE">
        <w:t>и</w:t>
      </w:r>
      <w:r w:rsidRPr="006F43FE">
        <w:t>тываются: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успешное и добросовестное исполнение работником учреждения своих должностных обязанностей в соответствующем периоде (отсутствие замечаний со стороны руководителей);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достижение и превышение плановых и нормативных показателей работы;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lastRenderedPageBreak/>
        <w:t>иные показатели, предусмотренные коллективными договорами, согл</w:t>
      </w:r>
      <w:r w:rsidRPr="006F43FE">
        <w:t>а</w:t>
      </w:r>
      <w:r w:rsidRPr="006F43FE">
        <w:t>шениями, локальными нормативными актами в соответствии с трудовым зак</w:t>
      </w:r>
      <w:r w:rsidRPr="006F43FE">
        <w:t>о</w:t>
      </w:r>
      <w:r w:rsidRPr="006F43FE">
        <w:t>нодательством и иными нормативными правовыми актами, содержащими но</w:t>
      </w:r>
      <w:r w:rsidRPr="006F43FE">
        <w:t>р</w:t>
      </w:r>
      <w:r w:rsidRPr="006F43FE">
        <w:t>мы трудового права, а также Положением.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8.8. Стимулирующие выплаты осуществляются по решению руководит</w:t>
      </w:r>
      <w:r w:rsidRPr="006F43FE">
        <w:t>е</w:t>
      </w:r>
      <w:r w:rsidRPr="006F43FE">
        <w:t>ля учреждения в пределах утвержденного фонда оплаты труда.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8.9. Конкретные размеры стимулирующих выплат определяются личным вкладом работника в общие результаты работы и устанавливаются локальными актами учреждений </w:t>
      </w:r>
      <w:proofErr w:type="gramStart"/>
      <w:r w:rsidRPr="006F43FE">
        <w:t>по согласованию с выборным профсоюзным органом в с</w:t>
      </w:r>
      <w:r w:rsidRPr="006F43FE">
        <w:t>о</w:t>
      </w:r>
      <w:r w:rsidRPr="006F43FE">
        <w:t>ответствии с Положением</w:t>
      </w:r>
      <w:proofErr w:type="gramEnd"/>
      <w:r w:rsidRPr="006F43FE">
        <w:t>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8.10. На стимулирующие выплаты не может быть использована экономия фонда оплаты труда, сложившаяся в результате невыполнения планируемых производственных заданий или объема предоставляемых услуг.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8.11. </w:t>
      </w:r>
      <w:proofErr w:type="gramStart"/>
      <w:r w:rsidRPr="006F43FE">
        <w:t>Руководителям учреждений стимулирующие выплаты устанавлив</w:t>
      </w:r>
      <w:r w:rsidRPr="006F43FE">
        <w:t>а</w:t>
      </w:r>
      <w:r w:rsidRPr="006F43FE">
        <w:t>ются распоряжением администрации района за работу, направленную на разв</w:t>
      </w:r>
      <w:r w:rsidRPr="006F43FE">
        <w:t>и</w:t>
      </w:r>
      <w:r w:rsidRPr="006F43FE">
        <w:t>тие учреждения, применение в практике учреждения передовых методов диа</w:t>
      </w:r>
      <w:r w:rsidRPr="006F43FE">
        <w:t>г</w:t>
      </w:r>
      <w:r w:rsidRPr="006F43FE">
        <w:t>ностики и лечения больных, новых лекарственных средств и медицинского оборудования, передовых методов обеспечения санитарно-эпидемиологического благополучия населения, отсутствие в учреждении выя</w:t>
      </w:r>
      <w:r w:rsidRPr="006F43FE">
        <w:t>в</w:t>
      </w:r>
      <w:r w:rsidRPr="006F43FE">
        <w:t>ленных фактов коррупции и иные показатели.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8.12. Стимулирующие выплаты за интенсивность и высокие результаты работы, а также выплаты за качество выполняемых работ, премиальные выпл</w:t>
      </w:r>
      <w:r w:rsidRPr="006F43FE">
        <w:t>а</w:t>
      </w:r>
      <w:r w:rsidRPr="006F43FE">
        <w:t>ты по итогам работы за месяц выплачиваются по основной должности в пр</w:t>
      </w:r>
      <w:r w:rsidRPr="006F43FE">
        <w:t>о</w:t>
      </w:r>
      <w:r w:rsidRPr="006F43FE">
        <w:t>центном отношении к должностному окладу (окладу) по решению руководит</w:t>
      </w:r>
      <w:r w:rsidRPr="006F43FE">
        <w:t>е</w:t>
      </w:r>
      <w:r w:rsidRPr="006F43FE">
        <w:t>ля учреждения. Премиальные выплаты по итогам работы за квартал выплач</w:t>
      </w:r>
      <w:r w:rsidRPr="006F43FE">
        <w:t>и</w:t>
      </w:r>
      <w:r w:rsidR="00B36382">
        <w:t>ваются в размере до 100 процентов</w:t>
      </w:r>
      <w:r w:rsidRPr="006F43FE">
        <w:t xml:space="preserve"> от должностного оклада (оклада), по итогам работы за год</w:t>
      </w:r>
      <w:r w:rsidR="00B36382">
        <w:t xml:space="preserve"> выплачиваются в размере до 300 процентов</w:t>
      </w:r>
      <w:r w:rsidRPr="006F43FE">
        <w:t xml:space="preserve"> от должностного о</w:t>
      </w:r>
      <w:r w:rsidRPr="006F43FE">
        <w:t>к</w:t>
      </w:r>
      <w:r w:rsidRPr="006F43FE">
        <w:t>лада (оклада).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Работникам учреждений, занимающим по совместительству штатные должности в учреждениях здравоохранения, стимулирующие выплаты за и</w:t>
      </w:r>
      <w:r w:rsidRPr="006F43FE">
        <w:t>н</w:t>
      </w:r>
      <w:r w:rsidRPr="006F43FE">
        <w:t>тенсивность и высокие результаты работы, а также выплаты за качество выпо</w:t>
      </w:r>
      <w:r w:rsidRPr="006F43FE">
        <w:t>л</w:t>
      </w:r>
      <w:r w:rsidRPr="006F43FE">
        <w:t xml:space="preserve">няемых работ, премиальные выплаты по итогам работы выплачиваются </w:t>
      </w:r>
      <w:r w:rsidR="00B36382">
        <w:t xml:space="preserve">            </w:t>
      </w:r>
      <w:r w:rsidRPr="006F43FE">
        <w:t>и по должностям, занимаемым по совместительству в порядке и на условиях, предусмотренных для этих должностей.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8.13. Порядок, условия и размер выплат, указанных в </w:t>
      </w:r>
      <w:r w:rsidR="00B36382">
        <w:t>данном</w:t>
      </w:r>
      <w:r w:rsidRPr="006F43FE">
        <w:t xml:space="preserve"> разделе, у</w:t>
      </w:r>
      <w:r w:rsidRPr="006F43FE">
        <w:t>с</w:t>
      </w:r>
      <w:r w:rsidRPr="006F43FE">
        <w:t>танавливаются коллективным договором или иным локальным нормативным актом учреждения.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 xml:space="preserve">8.14. Премия руководителю </w:t>
      </w:r>
      <w:r w:rsidR="00B36382">
        <w:t>у</w:t>
      </w:r>
      <w:r w:rsidRPr="006F43FE">
        <w:t>чреждения не начисляется в следующих случаях:</w:t>
      </w:r>
    </w:p>
    <w:p w:rsidR="0030189C" w:rsidRPr="006F43FE" w:rsidRDefault="00B36382" w:rsidP="006F43FE">
      <w:pPr>
        <w:autoSpaceDE w:val="0"/>
        <w:autoSpaceDN w:val="0"/>
        <w:adjustRightInd w:val="0"/>
        <w:ind w:firstLine="709"/>
        <w:jc w:val="both"/>
      </w:pPr>
      <w:r>
        <w:t>н</w:t>
      </w:r>
      <w:r w:rsidR="0030189C" w:rsidRPr="006F43FE">
        <w:t xml:space="preserve">аложения дисциплинарного взыскания на руководителя </w:t>
      </w:r>
      <w:r>
        <w:t>у</w:t>
      </w:r>
      <w:r w:rsidR="0030189C" w:rsidRPr="006F43FE">
        <w:t>чреждения за неисполнение или ненадлежащее исполнение по его вине возложенных на него функций и полномочий в отчетном периоде;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совершения п</w:t>
      </w:r>
      <w:r w:rsidR="00B36382">
        <w:t>рогула, появления руководителя у</w:t>
      </w:r>
      <w:r w:rsidRPr="006F43FE">
        <w:t>чреждения на работе в с</w:t>
      </w:r>
      <w:r w:rsidRPr="006F43FE">
        <w:t>о</w:t>
      </w:r>
      <w:r w:rsidRPr="006F43FE">
        <w:t xml:space="preserve">стоянии алкогольного, наркотического или иного токсического опьянения, </w:t>
      </w:r>
      <w:proofErr w:type="gramStart"/>
      <w:r w:rsidRPr="006F43FE">
        <w:t>оформленных</w:t>
      </w:r>
      <w:proofErr w:type="gramEnd"/>
      <w:r w:rsidRPr="006F43FE">
        <w:t xml:space="preserve"> в установленном порядке;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lastRenderedPageBreak/>
        <w:t xml:space="preserve">нанесения руководителем своей деятельностью или бездеятельностью прямого материального ущерба </w:t>
      </w:r>
      <w:r w:rsidR="00B36382">
        <w:t>учреждению;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наличия фактов нецелевого расходования бюджетных средств;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нарушения правил ведения бюджетного учета или нарушения бюджетн</w:t>
      </w:r>
      <w:r w:rsidRPr="006F43FE">
        <w:t>о</w:t>
      </w:r>
      <w:r w:rsidRPr="006F43FE">
        <w:t>го законодательства, выявленного в результате проверок финансово-хозяйственной деятельности;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нарушения по вине руководителя сроков, определенных нормативными правовыми актами, ввода в эксплуатацию объектов строительства, реконстру</w:t>
      </w:r>
      <w:r w:rsidRPr="006F43FE">
        <w:t>к</w:t>
      </w:r>
      <w:r w:rsidRPr="006F43FE">
        <w:t>ции и модернизации в соответствующем отчетном периоде;</w:t>
      </w:r>
    </w:p>
    <w:p w:rsidR="0030189C" w:rsidRPr="006F43FE" w:rsidRDefault="00B36382" w:rsidP="006F43FE">
      <w:pPr>
        <w:autoSpaceDE w:val="0"/>
        <w:autoSpaceDN w:val="0"/>
        <w:adjustRightInd w:val="0"/>
        <w:ind w:firstLine="709"/>
        <w:jc w:val="both"/>
      </w:pPr>
      <w:r>
        <w:t>не</w:t>
      </w:r>
      <w:r w:rsidR="0030189C" w:rsidRPr="006F43FE">
        <w:t xml:space="preserve">принятие мер по устранению выявленных в </w:t>
      </w:r>
      <w:r>
        <w:t>у</w:t>
      </w:r>
      <w:r w:rsidR="0030189C" w:rsidRPr="006F43FE">
        <w:t>чреждении нарушений правил противопожарной безопасности, санитарно-эпидемиологического р</w:t>
      </w:r>
      <w:r w:rsidR="0030189C" w:rsidRPr="006F43FE">
        <w:t>е</w:t>
      </w:r>
      <w:r w:rsidR="0030189C" w:rsidRPr="006F43FE">
        <w:t>жима;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proofErr w:type="gramStart"/>
      <w:r w:rsidRPr="006F43FE">
        <w:t>наличия фактов нарушения осуществления лицензированных видов де</w:t>
      </w:r>
      <w:r w:rsidRPr="006F43FE">
        <w:t>я</w:t>
      </w:r>
      <w:r w:rsidR="00B36382">
        <w:t>тельности у</w:t>
      </w:r>
      <w:r w:rsidRPr="006F43FE">
        <w:t>чреждения, требований нормативных правовых актов по результ</w:t>
      </w:r>
      <w:r w:rsidRPr="006F43FE">
        <w:t>а</w:t>
      </w:r>
      <w:r w:rsidRPr="006F43FE">
        <w:t>там проверок органами государственной власти, органами государственного надзора и контроля.</w:t>
      </w:r>
      <w:proofErr w:type="gramEnd"/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  <w:r w:rsidRPr="006F43FE">
        <w:t>8.15. Стимулирующие выплаты, предусмотренные Положением, учит</w:t>
      </w:r>
      <w:r w:rsidRPr="006F43FE">
        <w:t>ы</w:t>
      </w:r>
      <w:r w:rsidRPr="006F43FE">
        <w:t>ваются в составе средней заработной платы для исчисления отпусков, пособий по временной нетрудоспособности, пенсий и т.д.</w:t>
      </w:r>
    </w:p>
    <w:p w:rsidR="0030189C" w:rsidRPr="006F43FE" w:rsidRDefault="0030189C" w:rsidP="006F43FE">
      <w:pPr>
        <w:autoSpaceDE w:val="0"/>
        <w:autoSpaceDN w:val="0"/>
        <w:adjustRightInd w:val="0"/>
        <w:ind w:firstLine="709"/>
        <w:jc w:val="both"/>
      </w:pPr>
    </w:p>
    <w:p w:rsidR="0030189C" w:rsidRDefault="0030189C" w:rsidP="00E0686A">
      <w:pPr>
        <w:pStyle w:val="2"/>
        <w:keepNext w:val="0"/>
        <w:widowControl w:val="0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lang w:val="en-US"/>
        </w:rPr>
        <w:t>IX</w:t>
      </w:r>
      <w:r>
        <w:rPr>
          <w:rFonts w:ascii="Times New Roman" w:hAnsi="Times New Roman" w:cs="Times New Roman"/>
          <w:i w:val="0"/>
        </w:rPr>
        <w:t>. Другие вопросы оплаты труда</w:t>
      </w:r>
    </w:p>
    <w:p w:rsidR="0030189C" w:rsidRPr="00B36382" w:rsidRDefault="0030189C" w:rsidP="00E0686A">
      <w:pPr>
        <w:widowControl w:val="0"/>
        <w:autoSpaceDE w:val="0"/>
        <w:autoSpaceDN w:val="0"/>
        <w:adjustRightInd w:val="0"/>
        <w:jc w:val="center"/>
      </w:pP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9.1. Работникам дома ребенка устанавливается доплата в размере 20 пр</w:t>
      </w:r>
      <w:r>
        <w:t>о</w:t>
      </w:r>
      <w:r>
        <w:t xml:space="preserve">центов от должностного оклада (оклада), медицинскому персоналу учреждений дошкольного и общего образования, библиотекарям устанавливается доплата </w:t>
      </w:r>
      <w:r w:rsidR="00B36382">
        <w:t xml:space="preserve">    </w:t>
      </w:r>
      <w:r>
        <w:t>в размере 25 процентов от должностного оклада (оклада).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9.2. Специалистам, состоящим в штате учреждений, расположенных</w:t>
      </w:r>
      <w:r w:rsidR="00B36382">
        <w:t xml:space="preserve">        </w:t>
      </w:r>
      <w:r>
        <w:t xml:space="preserve"> в сельской местности, устанавливается доплата в размере 25 процентов </w:t>
      </w:r>
      <w:r w:rsidR="00B36382">
        <w:t xml:space="preserve">            </w:t>
      </w:r>
      <w:r>
        <w:t>от должностного оклада (оклада).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9.3. </w:t>
      </w:r>
      <w:proofErr w:type="gramStart"/>
      <w:r>
        <w:t>Оплата за время дежурства врачей сверх их месячной нормы рабочего времени производится из расчета должностного оклада (оклада) врача-специалиста с учетом выплат в связи с тяжелыми работами, работами с вре</w:t>
      </w:r>
      <w:r>
        <w:t>д</w:t>
      </w:r>
      <w:r>
        <w:t>ными и (или) опасными и иными условиями труда для здоровья за фактически отработанное время, а также выплаты за продолжительность непрерывной р</w:t>
      </w:r>
      <w:r>
        <w:t>а</w:t>
      </w:r>
      <w:r>
        <w:t>боты.</w:t>
      </w:r>
      <w:proofErr w:type="gramEnd"/>
      <w:r>
        <w:t xml:space="preserve"> Оплата за время дежу</w:t>
      </w:r>
      <w:proofErr w:type="gramStart"/>
      <w:r>
        <w:t>рств вр</w:t>
      </w:r>
      <w:proofErr w:type="gramEnd"/>
      <w:r>
        <w:t xml:space="preserve">ачей в праздничные дни производится </w:t>
      </w:r>
      <w:r w:rsidR="005C2294">
        <w:t xml:space="preserve">         </w:t>
      </w:r>
      <w:r>
        <w:t>не менее чем в двойном размере.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В случае привлечения к указанной работе (дежурству) руководителей у</w:t>
      </w:r>
      <w:r>
        <w:t>ч</w:t>
      </w:r>
      <w:r>
        <w:t>реждений (структурных подразделений) оплата их труда производится в выш</w:t>
      </w:r>
      <w:r>
        <w:t>е</w:t>
      </w:r>
      <w:r>
        <w:t>указанном порядке исходя из должностного оклада (оклада) врача-специалиста.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Оплата всех видов дежурств, предусмотренных графиками, производится в одинарном размере.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9.4. Врачам, среднему медицинскому персоналу может производиться выплата за оказание экстренной помощи после окончания рабочего времени </w:t>
      </w:r>
      <w:r w:rsidR="005C2294">
        <w:t xml:space="preserve">    </w:t>
      </w:r>
      <w:r>
        <w:t>с их письменного согласия и с учетом мнения профсоюзной организации в пр</w:t>
      </w:r>
      <w:r>
        <w:t>е</w:t>
      </w:r>
      <w:r>
        <w:t>делах выделенных средств на оплату труда.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Выплата за оказание экстренной медицинской помощи после окончания рабочего времени производится за фактически отработанное время, отраженное в табеле</w:t>
      </w:r>
      <w:r w:rsidR="005C2294">
        <w:t>,</w:t>
      </w:r>
      <w:r>
        <w:t xml:space="preserve"> из расчета оклада с учетом компенсационных выплат. В случае вызова специалиста для оказания экстренной помощи в учреждение время, затраченное на переезд, включается в табель.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Оплата за время, затраченное на ожидание вызова, как в дневное, так </w:t>
      </w:r>
      <w:r w:rsidR="005C2294">
        <w:t xml:space="preserve">      и ночное время</w:t>
      </w:r>
      <w:r>
        <w:t xml:space="preserve"> производится из расчета до 25 процентов часовой ставки за фактическое время ожидания без учета других выплат.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9.5. В связи с присвоением ученой степени и почетных званий к должн</w:t>
      </w:r>
      <w:r>
        <w:t>о</w:t>
      </w:r>
      <w:r>
        <w:t>стным окладам работников учреждений ежемесячно производится начисление надбавки: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за ученую степень доктора наук в соответствии с профилем выполняемой работы по основной должности</w:t>
      </w:r>
      <w:proofErr w:type="gramEnd"/>
      <w:r>
        <w:t xml:space="preserve"> в размере 20 процентов от должностного окл</w:t>
      </w:r>
      <w:r>
        <w:t>а</w:t>
      </w:r>
      <w:r>
        <w:t>да (оклада) с даты присуждения ученой степени Высшей аттестационной к</w:t>
      </w:r>
      <w:r>
        <w:t>о</w:t>
      </w:r>
      <w:r>
        <w:t>миссией Министерства образования и науки Российской Федерации;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за ученую степень кандидата наук в соответствии с профилем выполня</w:t>
      </w:r>
      <w:r>
        <w:t>е</w:t>
      </w:r>
      <w:r>
        <w:t>мой работы по основной должности</w:t>
      </w:r>
      <w:proofErr w:type="gramEnd"/>
      <w:r>
        <w:t xml:space="preserve"> в размере 10 процентов от должностного оклада (оклада) с даты принятия решения созданного Федеральной службой по надзору в сфере образования и науки диссертационного совета;</w:t>
      </w:r>
    </w:p>
    <w:p w:rsidR="0030189C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за почетное звание −</w:t>
      </w:r>
      <w:r w:rsidR="0030189C">
        <w:t xml:space="preserve"> со дня присвоения почетного звания, только по о</w:t>
      </w:r>
      <w:r w:rsidR="0030189C">
        <w:t>с</w:t>
      </w:r>
      <w:r w:rsidR="0030189C">
        <w:t>новной занимаем</w:t>
      </w:r>
      <w:r>
        <w:t>ой должности – «Народный врач» −</w:t>
      </w:r>
      <w:r w:rsidR="0030189C">
        <w:t xml:space="preserve"> 20 процентов от должн</w:t>
      </w:r>
      <w:r w:rsidR="0030189C">
        <w:t>о</w:t>
      </w:r>
      <w:r w:rsidR="0030189C">
        <w:t>стного оклада (оклада), «Заслужен</w:t>
      </w:r>
      <w:r>
        <w:t>ный врач Российской Федерации» −</w:t>
      </w:r>
      <w:r w:rsidR="0030189C">
        <w:t xml:space="preserve"> 10 пр</w:t>
      </w:r>
      <w:r w:rsidR="0030189C">
        <w:t>о</w:t>
      </w:r>
      <w:r w:rsidR="0030189C">
        <w:t>центов от должностного оклада (оклада).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При наличии у работника двух почетных званий начисление надбавки производится только по одному из оснований. Начисление надбавки от дол</w:t>
      </w:r>
      <w:r>
        <w:t>ж</w:t>
      </w:r>
      <w:r>
        <w:t>ностного оклада (оклада) за наличие почетного звания «Заслуженный врач Ро</w:t>
      </w:r>
      <w:r>
        <w:t>с</w:t>
      </w:r>
      <w:r>
        <w:t>сийской Федерации» производится также врачам, получившим почетное звание «Заслуженный врач республики» в республиках, входивших в состав СССР до 31 декабря 1991 года.</w:t>
      </w:r>
    </w:p>
    <w:p w:rsidR="0030189C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9.6. </w:t>
      </w:r>
      <w:proofErr w:type="gramStart"/>
      <w:r>
        <w:t xml:space="preserve">Оплата труда врачей-консультантов и специалистов, привлекаемых </w:t>
      </w:r>
      <w:r w:rsidR="005C2294">
        <w:t xml:space="preserve">   </w:t>
      </w:r>
      <w:r>
        <w:t>в учреждения с целью оказания консультативно-методической помощи, не с</w:t>
      </w:r>
      <w:r>
        <w:t>о</w:t>
      </w:r>
      <w:r>
        <w:t>стоящих в штатном расписании учреждения, производится по ставкам почас</w:t>
      </w:r>
      <w:r>
        <w:t>о</w:t>
      </w:r>
      <w:r>
        <w:t>вой оплаты труда с применением выплат, эквивалентных районному коэффиц</w:t>
      </w:r>
      <w:r>
        <w:t>и</w:t>
      </w:r>
      <w:r>
        <w:t>енту и процентной надбавке к заработной плате:</w:t>
      </w:r>
      <w:proofErr w:type="gramEnd"/>
    </w:p>
    <w:p w:rsidR="0030189C" w:rsidRPr="00B36382" w:rsidRDefault="0030189C" w:rsidP="0030189C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99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3"/>
        <w:gridCol w:w="3682"/>
      </w:tblGrid>
      <w:tr w:rsidR="0030189C" w:rsidRPr="00E0686A" w:rsidTr="0030189C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b/>
                <w:sz w:val="24"/>
                <w:szCs w:val="28"/>
              </w:rPr>
              <w:t>Ученая степень, почетное звание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b/>
                <w:sz w:val="24"/>
                <w:szCs w:val="28"/>
              </w:rPr>
              <w:t>Часовая ставка (руб</w:t>
            </w:r>
            <w:r w:rsidR="00E0686A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E0686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30189C" w:rsidRPr="00E0686A" w:rsidTr="0030189C">
        <w:trPr>
          <w:trHeight w:val="4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Профессор, доктор наук, «Народный врач Российской Ф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дерации», «Народный врач СССР»              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a0"/>
              <w:jc w:val="center"/>
              <w:rPr>
                <w:sz w:val="24"/>
                <w:szCs w:val="28"/>
              </w:rPr>
            </w:pPr>
            <w:r w:rsidRPr="00E0686A">
              <w:rPr>
                <w:sz w:val="24"/>
                <w:szCs w:val="28"/>
              </w:rPr>
              <w:t>844</w:t>
            </w:r>
          </w:p>
        </w:tc>
      </w:tr>
      <w:tr w:rsidR="0030189C" w:rsidRPr="00E0686A" w:rsidTr="0030189C">
        <w:trPr>
          <w:trHeight w:val="4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Доцент, кандидат наук, «Заслуженный врач  Российской Федерации»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a0"/>
              <w:jc w:val="center"/>
              <w:rPr>
                <w:sz w:val="24"/>
                <w:szCs w:val="28"/>
              </w:rPr>
            </w:pPr>
            <w:r w:rsidRPr="00E0686A">
              <w:rPr>
                <w:sz w:val="24"/>
                <w:szCs w:val="28"/>
              </w:rPr>
              <w:t>633</w:t>
            </w:r>
          </w:p>
        </w:tc>
      </w:tr>
      <w:tr w:rsidR="0030189C" w:rsidRPr="00E0686A" w:rsidTr="0030189C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Лица, не имеющие ученой степени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9C" w:rsidRPr="00E0686A" w:rsidRDefault="0030189C" w:rsidP="005C2294">
            <w:pPr>
              <w:pStyle w:val="a0"/>
              <w:jc w:val="center"/>
              <w:rPr>
                <w:sz w:val="24"/>
                <w:szCs w:val="28"/>
              </w:rPr>
            </w:pPr>
            <w:r w:rsidRPr="00E0686A">
              <w:rPr>
                <w:sz w:val="24"/>
                <w:szCs w:val="28"/>
              </w:rPr>
              <w:t>422</w:t>
            </w:r>
          </w:p>
        </w:tc>
      </w:tr>
    </w:tbl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 xml:space="preserve">Порядок оплаты труда врачей-консультантов, предусмотренный в </w:t>
      </w:r>
      <w:r w:rsidR="005C2294">
        <w:t>данном</w:t>
      </w:r>
      <w:r w:rsidRPr="00B36382">
        <w:t xml:space="preserve"> подпункте, не применяется для оплаты труда врачей, привлекаемых к провед</w:t>
      </w:r>
      <w:r w:rsidRPr="00B36382">
        <w:t>е</w:t>
      </w:r>
      <w:r w:rsidRPr="00B36382">
        <w:t>нию консультаций в учреждениях, в штате которых они состоят.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lastRenderedPageBreak/>
        <w:t>9.7. Оплата за руководство практикой студентов, интернов, ординаторов производится из расчета: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р</w:t>
      </w:r>
      <w:r w:rsidR="0030189C" w:rsidRPr="00B36382">
        <w:t>уководителю практики в учреждении, осуществляющему общее руков</w:t>
      </w:r>
      <w:r w:rsidR="0030189C" w:rsidRPr="00B36382">
        <w:t>о</w:t>
      </w:r>
      <w:r w:rsidR="0030189C" w:rsidRPr="00B36382">
        <w:t>дство при числе студентов, интернов, ординаторов: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до 10 человек −</w:t>
      </w:r>
      <w:r w:rsidR="0030189C" w:rsidRPr="00B36382">
        <w:t xml:space="preserve"> 10 процентов оклада;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от 11 до 20 человек −</w:t>
      </w:r>
      <w:r w:rsidR="0030189C" w:rsidRPr="00B36382">
        <w:t xml:space="preserve"> 15 процентов оклада;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bookmarkStart w:id="7" w:name="Par1529"/>
      <w:bookmarkEnd w:id="7"/>
      <w:r>
        <w:t>от 21 до 30 человек −</w:t>
      </w:r>
      <w:r w:rsidR="0030189C" w:rsidRPr="00B36382">
        <w:t xml:space="preserve"> 20 процентов оклада;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от 31 до 40 человек −</w:t>
      </w:r>
      <w:r w:rsidR="0030189C" w:rsidRPr="00B36382">
        <w:t xml:space="preserve"> 25 процентов оклада;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 xml:space="preserve">от 41 до 50 человек </w:t>
      </w:r>
      <w:r w:rsidR="005C2294">
        <w:t>−</w:t>
      </w:r>
      <w:r w:rsidRPr="00B36382">
        <w:t xml:space="preserve"> 30 процентов оклада.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532"/>
      <w:bookmarkEnd w:id="8"/>
      <w:r w:rsidRPr="00B36382">
        <w:t>Руководителю практики в отделении учреждения, осуществляющему н</w:t>
      </w:r>
      <w:r w:rsidRPr="00B36382">
        <w:t>е</w:t>
      </w:r>
      <w:r w:rsidRPr="00B36382">
        <w:t>посредственное руководство практикой при числе студентов, интернов, орд</w:t>
      </w:r>
      <w:r w:rsidRPr="00B36382">
        <w:t>и</w:t>
      </w:r>
      <w:r w:rsidRPr="00B36382">
        <w:t>наторов: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до 4 человек −</w:t>
      </w:r>
      <w:r w:rsidR="0030189C" w:rsidRPr="00B36382">
        <w:t xml:space="preserve"> 10 процентов оклада;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r>
        <w:t>от 5 до 7 человек −</w:t>
      </w:r>
      <w:r w:rsidR="0030189C" w:rsidRPr="00B36382">
        <w:t xml:space="preserve"> 20 процентов оклада;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 xml:space="preserve">от 8 до 10 человек </w:t>
      </w:r>
      <w:r w:rsidR="005C2294">
        <w:t>−</w:t>
      </w:r>
      <w:r w:rsidRPr="00B36382">
        <w:t xml:space="preserve"> 30 процентов оклада.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9.8. Водителям учреждений устанавливается ежемесячная доплата к о</w:t>
      </w:r>
      <w:r w:rsidRPr="00B36382">
        <w:t>к</w:t>
      </w:r>
      <w:r w:rsidRPr="00B36382">
        <w:t>ладу: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имеющим</w:t>
      </w:r>
      <w:proofErr w:type="gramEnd"/>
      <w:r>
        <w:t xml:space="preserve"> 2 класс −</w:t>
      </w:r>
      <w:r w:rsidR="0030189C" w:rsidRPr="00B36382">
        <w:t xml:space="preserve"> 10 процентов;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имеющим</w:t>
      </w:r>
      <w:proofErr w:type="gramEnd"/>
      <w:r>
        <w:t xml:space="preserve"> 1 класс −</w:t>
      </w:r>
      <w:r w:rsidR="0030189C" w:rsidRPr="00B36382">
        <w:t xml:space="preserve"> 25 процентов;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36382">
        <w:t>при работе на нескольких видах автомобилей; выполнении функций м</w:t>
      </w:r>
      <w:r w:rsidRPr="00B36382">
        <w:t>е</w:t>
      </w:r>
      <w:r w:rsidRPr="00B36382">
        <w:t>ханика и слесаря при отсутствии таких должностей в штатном расписании у</w:t>
      </w:r>
      <w:r w:rsidRPr="00B36382">
        <w:t>ч</w:t>
      </w:r>
      <w:r w:rsidR="005C2294">
        <w:t>реждения здравоохранения −</w:t>
      </w:r>
      <w:r w:rsidRPr="00B36382">
        <w:t xml:space="preserve"> 30 процентов.</w:t>
      </w:r>
      <w:proofErr w:type="gramEnd"/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 xml:space="preserve">9.9. </w:t>
      </w:r>
      <w:proofErr w:type="gramStart"/>
      <w:r w:rsidRPr="00B36382">
        <w:t>Оплата труда медицинских работников, привлекаемых к обслужив</w:t>
      </w:r>
      <w:r w:rsidRPr="00B36382">
        <w:t>а</w:t>
      </w:r>
      <w:r w:rsidRPr="00B36382">
        <w:t>нию спортивных соревнований и сборов, а также врачей, привлекаемых к пр</w:t>
      </w:r>
      <w:r w:rsidRPr="00B36382">
        <w:t>о</w:t>
      </w:r>
      <w:r w:rsidRPr="00B36382">
        <w:t>ведению медицинских осмотров и освидетельствований, производится по усл</w:t>
      </w:r>
      <w:r w:rsidRPr="00B36382">
        <w:t>о</w:t>
      </w:r>
      <w:r w:rsidRPr="00B36382">
        <w:t>виям, установленным коллективными договорами, соглашениями, локальными нормативными правовыми актами Российской Федерации и Ханты-</w:t>
      </w:r>
      <w:r w:rsidR="005C2294">
        <w:t>Мансийского автономного округа −</w:t>
      </w:r>
      <w:r w:rsidRPr="00B36382">
        <w:t xml:space="preserve"> Югры, приказами Департамента здрав</w:t>
      </w:r>
      <w:r w:rsidRPr="00B36382">
        <w:t>о</w:t>
      </w:r>
      <w:r w:rsidRPr="00B36382">
        <w:t>охранения Ханты-</w:t>
      </w:r>
      <w:r w:rsidR="005C2294">
        <w:t>Мансийского автономного округа −</w:t>
      </w:r>
      <w:r w:rsidRPr="00B36382">
        <w:t xml:space="preserve"> Югры.</w:t>
      </w:r>
      <w:proofErr w:type="gramEnd"/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9.10. Работники учреждений один раз в календарном году при уходе</w:t>
      </w:r>
      <w:r w:rsidR="005C2294">
        <w:t xml:space="preserve">        </w:t>
      </w:r>
      <w:r w:rsidRPr="00B36382">
        <w:t xml:space="preserve"> в ежегодный оплачиваемый отпуск имеют право на единовременную выплату при предоставлении ежегодног</w:t>
      </w:r>
      <w:r w:rsidR="005C2294">
        <w:t>о оплачиваемого отпуска (далее −</w:t>
      </w:r>
      <w:r w:rsidRPr="00B36382">
        <w:t xml:space="preserve"> единовреме</w:t>
      </w:r>
      <w:r w:rsidRPr="00B36382">
        <w:t>н</w:t>
      </w:r>
      <w:r w:rsidRPr="00B36382">
        <w:t>ная выпла</w:t>
      </w:r>
      <w:r w:rsidR="005C2294">
        <w:t>та) в размере одного</w:t>
      </w:r>
      <w:r w:rsidRPr="00B36382">
        <w:t xml:space="preserve"> месячного фонда оплаты труда.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В расчет месячного фонда оплаты труда для единовременной выплаты включается: должностной оклад (с учетом повышения за наличие квалифик</w:t>
      </w:r>
      <w:r w:rsidRPr="00B36382">
        <w:t>а</w:t>
      </w:r>
      <w:r w:rsidRPr="00B36382">
        <w:t>ционной категории), компенсационные выплаты, выплаты за продолжител</w:t>
      </w:r>
      <w:r w:rsidRPr="00B36382">
        <w:t>ь</w:t>
      </w:r>
      <w:r w:rsidRPr="00B36382">
        <w:t xml:space="preserve">ность непрерывной работы, доплаты, установленные </w:t>
      </w:r>
      <w:hyperlink w:anchor="Par1529" w:history="1">
        <w:r w:rsidRPr="00B36382">
          <w:rPr>
            <w:rStyle w:val="af9"/>
            <w:color w:val="auto"/>
            <w:u w:val="none"/>
          </w:rPr>
          <w:t>пунктами 9.1</w:t>
        </w:r>
      </w:hyperlink>
      <w:r w:rsidR="005C2294">
        <w:t>.</w:t>
      </w:r>
      <w:r w:rsidRPr="00B36382">
        <w:t xml:space="preserve">, </w:t>
      </w:r>
      <w:hyperlink w:anchor="Par1532" w:history="1">
        <w:r w:rsidRPr="00B36382">
          <w:rPr>
            <w:rStyle w:val="af9"/>
            <w:color w:val="auto"/>
            <w:u w:val="none"/>
          </w:rPr>
          <w:t>9.2</w:t>
        </w:r>
      </w:hyperlink>
      <w:r w:rsidR="005C2294">
        <w:t>.</w:t>
      </w:r>
      <w:r w:rsidRPr="00B36382">
        <w:t xml:space="preserve">, </w:t>
      </w:r>
      <w:hyperlink w:anchor="Par1641" w:history="1">
        <w:r w:rsidRPr="00B36382">
          <w:rPr>
            <w:rStyle w:val="af9"/>
            <w:color w:val="auto"/>
            <w:u w:val="none"/>
          </w:rPr>
          <w:t>9.18.</w:t>
        </w:r>
      </w:hyperlink>
      <w:r w:rsidRPr="00B36382">
        <w:t xml:space="preserve"> Положения, надбавки за ученую степень и почетное звание, доплата водителям за классность.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Основанием для единовременной выплаты является приказ руководителя учреждения о предоставлении ежегодного оплачиваемого отпуска и единовр</w:t>
      </w:r>
      <w:r w:rsidRPr="00B36382">
        <w:t>е</w:t>
      </w:r>
      <w:r w:rsidRPr="00B36382">
        <w:t>менной выплаты.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 xml:space="preserve">В случае разделения ежегодного оплачиваемого отпуска в установленном порядке на части единовременная выплата выплачивается при предоставлении любой из частей указанного отпуска. Единовременная выплата производится на </w:t>
      </w:r>
      <w:r w:rsidRPr="00B36382">
        <w:lastRenderedPageBreak/>
        <w:t>основании письменного заявления работника учреждения по основному месту работы и основной занимаемой должности и не зависит от итогов оценки труда работников.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Работники, вновь принятые на работу, расторгнувшие трудовой договор по собственному желанию в течение календарного года (</w:t>
      </w:r>
      <w:hyperlink r:id="rId23" w:history="1">
        <w:r w:rsidRPr="00B36382">
          <w:rPr>
            <w:rStyle w:val="af9"/>
            <w:color w:val="auto"/>
            <w:u w:val="none"/>
          </w:rPr>
          <w:t>статья 80</w:t>
        </w:r>
      </w:hyperlink>
      <w:r w:rsidRPr="00B36382">
        <w:t xml:space="preserve"> Трудового кодекса Российской Федерации) и не отработавшие полный календарный год, имеют право на единовременную выплату в размере пропорционально отраб</w:t>
      </w:r>
      <w:r w:rsidRPr="00B36382">
        <w:t>о</w:t>
      </w:r>
      <w:r w:rsidRPr="00B36382">
        <w:t>танному времени.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9.11. Единовременная выплата не предоставляется: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работникам, принятым на работу по совместительству;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работникам, заключившим срочный трудовой договор (сроком до двух месяцев);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работникам, уволенным в течение календарного года за виновные дейс</w:t>
      </w:r>
      <w:r w:rsidRPr="00B36382">
        <w:t>т</w:t>
      </w:r>
      <w:r w:rsidRPr="00B36382">
        <w:t>вия (</w:t>
      </w:r>
      <w:hyperlink r:id="rId24" w:history="1">
        <w:r w:rsidRPr="00B36382">
          <w:rPr>
            <w:rStyle w:val="af9"/>
            <w:color w:val="auto"/>
            <w:u w:val="none"/>
          </w:rPr>
          <w:t>пункты 5</w:t>
        </w:r>
      </w:hyperlink>
      <w:r w:rsidR="005C2294">
        <w:t>−</w:t>
      </w:r>
      <w:hyperlink r:id="rId25" w:history="1">
        <w:r w:rsidRPr="00B36382">
          <w:rPr>
            <w:rStyle w:val="af9"/>
            <w:color w:val="auto"/>
            <w:u w:val="none"/>
          </w:rPr>
          <w:t>11 статьи 81</w:t>
        </w:r>
      </w:hyperlink>
      <w:r w:rsidRPr="00B36382">
        <w:t xml:space="preserve"> Трудового кодекса Российской Федерации).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9.12. С целью социальной поддержки молодым специалистам предоста</w:t>
      </w:r>
      <w:r w:rsidRPr="00B36382">
        <w:t>в</w:t>
      </w:r>
      <w:r w:rsidRPr="00B36382">
        <w:t>ляется единовременная выплата социальной поддержки в размере до двух м</w:t>
      </w:r>
      <w:r w:rsidRPr="00B36382">
        <w:t>е</w:t>
      </w:r>
      <w:r w:rsidRPr="00B36382">
        <w:t>сячных фондов оплаты труда по основной занимаемой должности.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36382">
        <w:t xml:space="preserve">Для предоставления данной выплаты молодым специалистом считается выпускник учреждения среднего и высшего профессионального образования </w:t>
      </w:r>
      <w:r w:rsidR="005C2294">
        <w:t xml:space="preserve">   </w:t>
      </w:r>
      <w:r w:rsidRPr="00B36382">
        <w:t>в возрасте до 30 лет (включительно) в течение года после получения диплома (иного документа), вступающий в трудовые отношения и заключивший труд</w:t>
      </w:r>
      <w:r w:rsidRPr="00B36382">
        <w:t>о</w:t>
      </w:r>
      <w:r w:rsidRPr="00B36382">
        <w:t xml:space="preserve">вой договор, а в случае призыва на срочную военную службу в армию </w:t>
      </w:r>
      <w:r w:rsidR="005C2294">
        <w:t>−</w:t>
      </w:r>
      <w:r w:rsidRPr="00B36382">
        <w:t xml:space="preserve"> в теч</w:t>
      </w:r>
      <w:r w:rsidRPr="00B36382">
        <w:t>е</w:t>
      </w:r>
      <w:r w:rsidRPr="00B36382">
        <w:t>ние года после службы в армии.</w:t>
      </w:r>
      <w:proofErr w:type="gramEnd"/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9.13. Социальная поддержка молодым специалистам выплачивается один раз по основному месту работы в течение месяца после поступления на работу.</w:t>
      </w:r>
    </w:p>
    <w:p w:rsidR="0030189C" w:rsidRPr="00B36382" w:rsidRDefault="005C2294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случае</w:t>
      </w:r>
      <w:r w:rsidR="0030189C" w:rsidRPr="00B36382">
        <w:t xml:space="preserve"> если выпускник медицинского высшего учебного заведения </w:t>
      </w:r>
      <w:r>
        <w:t xml:space="preserve">     </w:t>
      </w:r>
      <w:r w:rsidR="0030189C" w:rsidRPr="00B36382">
        <w:t>не воспользовался правом на получение выплаты социальной поддержки в п</w:t>
      </w:r>
      <w:r w:rsidR="0030189C" w:rsidRPr="00B36382">
        <w:t>е</w:t>
      </w:r>
      <w:r w:rsidR="0030189C" w:rsidRPr="00B36382">
        <w:t>риод прохождения первичной годичной послевузовской подготовки (интерн</w:t>
      </w:r>
      <w:r w:rsidR="0030189C" w:rsidRPr="00B36382">
        <w:t>а</w:t>
      </w:r>
      <w:r w:rsidR="0030189C" w:rsidRPr="00B36382">
        <w:t>туры) или двухгодичной послевузовской ординатуры, данное право сохраняе</w:t>
      </w:r>
      <w:r w:rsidR="0030189C" w:rsidRPr="00B36382">
        <w:t>т</w:t>
      </w:r>
      <w:r w:rsidR="0030189C" w:rsidRPr="00B36382">
        <w:t>ся за ним в течение одного года после прохождения первичной годичной п</w:t>
      </w:r>
      <w:r w:rsidR="0030189C" w:rsidRPr="00B36382">
        <w:t>о</w:t>
      </w:r>
      <w:r w:rsidR="0030189C" w:rsidRPr="00B36382">
        <w:t>слевузовской подготовки (интернатуры) или двухгодичной послевузовской о</w:t>
      </w:r>
      <w:r w:rsidR="0030189C" w:rsidRPr="00B36382">
        <w:t>р</w:t>
      </w:r>
      <w:r w:rsidR="0030189C" w:rsidRPr="00B36382">
        <w:t>динатуры.</w:t>
      </w:r>
      <w:proofErr w:type="gramEnd"/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9.14. Единовременная выплата молодым специалистам производится</w:t>
      </w:r>
      <w:r w:rsidR="005C2294">
        <w:t xml:space="preserve">         в пределах</w:t>
      </w:r>
      <w:r w:rsidRPr="00B36382">
        <w:t xml:space="preserve"> фонда оплаты труда.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 xml:space="preserve">9.15. При наличии обоснованной </w:t>
      </w:r>
      <w:proofErr w:type="gramStart"/>
      <w:r w:rsidRPr="00B36382">
        <w:t>экономии фонда оплаты труда</w:t>
      </w:r>
      <w:proofErr w:type="gramEnd"/>
      <w:r w:rsidRPr="00B36382">
        <w:t xml:space="preserve"> по расп</w:t>
      </w:r>
      <w:r w:rsidRPr="00B36382">
        <w:t>о</w:t>
      </w:r>
      <w:r w:rsidRPr="00B36382">
        <w:t>ряжению администрации района может производиться единовременное прем</w:t>
      </w:r>
      <w:r w:rsidRPr="00B36382">
        <w:t>и</w:t>
      </w:r>
      <w:r w:rsidRPr="00B36382">
        <w:t>рование к юбилейным и праздничным датам, профессиональному празднику «День медицинского работника».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9.16. Сдельная система оплаты труда устанавливается руководителем у</w:t>
      </w:r>
      <w:r w:rsidRPr="00B36382">
        <w:t>ч</w:t>
      </w:r>
      <w:r w:rsidRPr="00B36382">
        <w:t xml:space="preserve">реждения по согласованию с </w:t>
      </w:r>
      <w:r w:rsidR="005C2294">
        <w:t>выборным профсоюзным органом и у</w:t>
      </w:r>
      <w:r w:rsidRPr="00B36382">
        <w:t>правлением по вопросам социальной сферы</w:t>
      </w:r>
      <w:r w:rsidR="005C2294">
        <w:t xml:space="preserve"> администрации района</w:t>
      </w:r>
      <w:r w:rsidRPr="00B36382">
        <w:t>. Сдельная оплата труда может вводиться в пределах фонда заработной платы работников, для которых она применяется.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9.17. Учреждения могут организовывать работу вахтовым методом.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36382">
        <w:t xml:space="preserve">За каждый день пребывания в местах оказания услуг (выполнения работ) </w:t>
      </w:r>
      <w:r w:rsidRPr="00B36382">
        <w:lastRenderedPageBreak/>
        <w:t>в период вахты, а также за фактические дни нахождения в пути от места расп</w:t>
      </w:r>
      <w:r w:rsidRPr="00B36382">
        <w:t>о</w:t>
      </w:r>
      <w:r w:rsidRPr="00B36382">
        <w:t>ложения работодателя (пункта сбора) до места оказания услуг (выполнения р</w:t>
      </w:r>
      <w:r w:rsidRPr="00B36382">
        <w:t>а</w:t>
      </w:r>
      <w:r w:rsidRPr="00B36382">
        <w:t>бот) и обратно выплачивается взамен суточных надбавка за вахтовый метод р</w:t>
      </w:r>
      <w:r w:rsidRPr="00B36382">
        <w:t>а</w:t>
      </w:r>
      <w:r w:rsidRPr="00B36382">
        <w:t>боты в размере 75 процентов должностного оклада.</w:t>
      </w:r>
      <w:proofErr w:type="gramEnd"/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Размер надбавки за вахтовый метод не должен превышать размер уст</w:t>
      </w:r>
      <w:r w:rsidRPr="00B36382">
        <w:t>а</w:t>
      </w:r>
      <w:r w:rsidRPr="00B36382">
        <w:t>новленной нормы расходов на выплату суточных, предусмотренных работн</w:t>
      </w:r>
      <w:r w:rsidRPr="00B36382">
        <w:t>и</w:t>
      </w:r>
      <w:r w:rsidRPr="00B36382">
        <w:t>кам учреждений, финансируемых из бюджета автономного округа, за каждый день их нахождения в служебной командировке на территории автономного о</w:t>
      </w:r>
      <w:r w:rsidRPr="00B36382">
        <w:t>к</w:t>
      </w:r>
      <w:r w:rsidRPr="00B36382">
        <w:t>руга.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36382">
        <w:t>Исчисление надбавки за месяц производится путем деления месячного должностного оклада работника на количество календарных дней соответс</w:t>
      </w:r>
      <w:r w:rsidRPr="00B36382">
        <w:t>т</w:t>
      </w:r>
      <w:r w:rsidRPr="00B36382">
        <w:t>вующего месяца и умножения на сумму календарных дней пребывания рабо</w:t>
      </w:r>
      <w:r w:rsidRPr="00B36382">
        <w:t>т</w:t>
      </w:r>
      <w:r w:rsidRPr="00B36382">
        <w:t>ника в местах оказания услуг (выполнения работ) в период вахты и фактич</w:t>
      </w:r>
      <w:r w:rsidRPr="00B36382">
        <w:t>е</w:t>
      </w:r>
      <w:r w:rsidRPr="00B36382">
        <w:t>ских дней его нахождения в пути от места расположения работодателя (пункта сбора) до места оказания услуг (выполнения работ) и обратно в этом месяце</w:t>
      </w:r>
      <w:r w:rsidR="005C2294">
        <w:t xml:space="preserve">    </w:t>
      </w:r>
      <w:r w:rsidRPr="00B36382">
        <w:t xml:space="preserve"> и на</w:t>
      </w:r>
      <w:proofErr w:type="gramEnd"/>
      <w:r w:rsidRPr="00B36382">
        <w:t xml:space="preserve"> установленный постановлением размер надбавки за вахтовый метод раб</w:t>
      </w:r>
      <w:r w:rsidRPr="00B36382">
        <w:t>о</w:t>
      </w:r>
      <w:r w:rsidRPr="00B36382">
        <w:t>ты.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>Надбавка за вахтовый метод работы начисляется с применением районн</w:t>
      </w:r>
      <w:r w:rsidRPr="00B36382">
        <w:t>о</w:t>
      </w:r>
      <w:r w:rsidRPr="00B36382">
        <w:t>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30189C" w:rsidRPr="00B36382" w:rsidRDefault="0030189C" w:rsidP="00B36382">
      <w:pPr>
        <w:widowControl w:val="0"/>
        <w:autoSpaceDE w:val="0"/>
        <w:autoSpaceDN w:val="0"/>
        <w:adjustRightInd w:val="0"/>
        <w:ind w:firstLine="709"/>
        <w:jc w:val="both"/>
      </w:pPr>
      <w:r w:rsidRPr="00B36382">
        <w:t xml:space="preserve">9.18. </w:t>
      </w:r>
      <w:proofErr w:type="gramStart"/>
      <w:r w:rsidRPr="00B36382">
        <w:t>Медицинским работникам, участвующим в оказании медицинской помощи, а также работникам, осуществляющим диагностику и лечение ВИЧ-инфицированных, а также работу, связанную с материалами, содержащими в</w:t>
      </w:r>
      <w:r w:rsidRPr="00B36382">
        <w:t>и</w:t>
      </w:r>
      <w:r w:rsidRPr="00B36382">
        <w:t xml:space="preserve">рус иммунодефицита человека, устанавливается надбавка в связи с вредными </w:t>
      </w:r>
      <w:r w:rsidR="005C2294">
        <w:t xml:space="preserve">  </w:t>
      </w:r>
      <w:r w:rsidRPr="00B36382">
        <w:t>и (или) опасными для здоровья и особыми и иными условиями труда в сл</w:t>
      </w:r>
      <w:r w:rsidRPr="00B36382">
        <w:t>е</w:t>
      </w:r>
      <w:r w:rsidRPr="00B36382">
        <w:t>дующем порядке и размерах:</w:t>
      </w:r>
      <w:proofErr w:type="gramEnd"/>
    </w:p>
    <w:p w:rsidR="0030189C" w:rsidRDefault="0030189C" w:rsidP="00E0686A">
      <w:pPr>
        <w:autoSpaceDE w:val="0"/>
        <w:autoSpaceDN w:val="0"/>
        <w:adjustRightInd w:val="0"/>
        <w:jc w:val="center"/>
        <w:outlineLvl w:val="1"/>
      </w:pPr>
    </w:p>
    <w:p w:rsidR="0030189C" w:rsidRDefault="0030189C" w:rsidP="005C229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Перечень учреждений и их структурных подразделений, работа</w:t>
      </w:r>
    </w:p>
    <w:p w:rsidR="0030189C" w:rsidRDefault="0030189C" w:rsidP="005C22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дает право на установление надбавки в размере</w:t>
      </w:r>
    </w:p>
    <w:p w:rsidR="0030189C" w:rsidRDefault="0030189C" w:rsidP="005C22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20 процентов должностного оклада (оклада), за осуществление</w:t>
      </w:r>
    </w:p>
    <w:p w:rsidR="0030189C" w:rsidRDefault="0030189C" w:rsidP="005C22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диагностики и лечения </w:t>
      </w:r>
      <w:proofErr w:type="gramStart"/>
      <w:r>
        <w:rPr>
          <w:b/>
        </w:rPr>
        <w:t>ВИЧ-инфицированных</w:t>
      </w:r>
      <w:proofErr w:type="gramEnd"/>
      <w:r>
        <w:rPr>
          <w:b/>
        </w:rPr>
        <w:t>, а также</w:t>
      </w:r>
    </w:p>
    <w:p w:rsidR="0030189C" w:rsidRDefault="0030189C" w:rsidP="005C22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работу, связанную с материалами, содержащими</w:t>
      </w:r>
    </w:p>
    <w:p w:rsidR="0030189C" w:rsidRDefault="0030189C" w:rsidP="005C22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вирус иммунодефицита человека</w:t>
      </w:r>
    </w:p>
    <w:p w:rsidR="0030189C" w:rsidRDefault="0030189C" w:rsidP="0030189C">
      <w:pPr>
        <w:autoSpaceDE w:val="0"/>
        <w:autoSpaceDN w:val="0"/>
        <w:adjustRightInd w:val="0"/>
        <w:spacing w:line="276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820"/>
        <w:gridCol w:w="5103"/>
      </w:tblGrid>
      <w:tr w:rsidR="0030189C" w:rsidRPr="00E0686A" w:rsidTr="00362CDA">
        <w:tc>
          <w:tcPr>
            <w:tcW w:w="4820" w:type="dxa"/>
            <w:hideMark/>
          </w:tcPr>
          <w:p w:rsidR="0030189C" w:rsidRPr="00E0686A" w:rsidRDefault="0030189C" w:rsidP="005C22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должности</w:t>
            </w:r>
          </w:p>
        </w:tc>
        <w:tc>
          <w:tcPr>
            <w:tcW w:w="5103" w:type="dxa"/>
            <w:hideMark/>
          </w:tcPr>
          <w:p w:rsidR="0030189C" w:rsidRPr="00E0686A" w:rsidRDefault="0030189C" w:rsidP="005C22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 выполняемой работы</w:t>
            </w:r>
          </w:p>
        </w:tc>
      </w:tr>
      <w:tr w:rsidR="0030189C" w:rsidRPr="00E0686A" w:rsidTr="00362CDA">
        <w:tc>
          <w:tcPr>
            <w:tcW w:w="9923" w:type="dxa"/>
            <w:gridSpan w:val="2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1. Центры по профилактике и борьбе со СПИД и инфекционными заболеваниями </w:t>
            </w:r>
          </w:p>
        </w:tc>
      </w:tr>
      <w:tr w:rsidR="0030189C" w:rsidRPr="00E0686A" w:rsidTr="00362CDA">
        <w:trPr>
          <w:trHeight w:val="600"/>
        </w:trPr>
        <w:tc>
          <w:tcPr>
            <w:tcW w:w="4820" w:type="dxa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Должности медицинского персонала,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водителей и специалистов,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служащих и пр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фессии рабочих </w:t>
            </w:r>
          </w:p>
        </w:tc>
        <w:tc>
          <w:tcPr>
            <w:tcW w:w="5103" w:type="dxa"/>
            <w:hideMark/>
          </w:tcPr>
          <w:p w:rsidR="0030189C" w:rsidRPr="00E0686A" w:rsidRDefault="00E0686A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иагностика, лечение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непосредственное о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служивание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больных </w:t>
            </w:r>
            <w:proofErr w:type="spellStart"/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СПИДом</w:t>
            </w:r>
            <w:proofErr w:type="spellEnd"/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 и ВИЧ-инфицированных</w:t>
            </w:r>
          </w:p>
        </w:tc>
      </w:tr>
      <w:tr w:rsidR="0030189C" w:rsidRPr="00E0686A" w:rsidTr="00362CDA">
        <w:trPr>
          <w:trHeight w:val="400"/>
        </w:trPr>
        <w:tc>
          <w:tcPr>
            <w:tcW w:w="9923" w:type="dxa"/>
            <w:gridSpan w:val="2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2. Учреждения и специализированные отделения учреждений здравоохранения, предназн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ченные для лечения больных </w:t>
            </w:r>
            <w:proofErr w:type="spellStart"/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СПИДом</w:t>
            </w:r>
            <w:proofErr w:type="spellEnd"/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 и ВИЧ-инфицированных     </w:t>
            </w:r>
          </w:p>
        </w:tc>
      </w:tr>
      <w:tr w:rsidR="0030189C" w:rsidRPr="00E0686A" w:rsidTr="00362CDA">
        <w:trPr>
          <w:trHeight w:val="600"/>
        </w:trPr>
        <w:tc>
          <w:tcPr>
            <w:tcW w:w="4820" w:type="dxa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Должности медицинского персонала,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водителей и специалистов,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служащих и пр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фессии рабочих         </w:t>
            </w:r>
          </w:p>
        </w:tc>
        <w:tc>
          <w:tcPr>
            <w:tcW w:w="5103" w:type="dxa"/>
            <w:hideMark/>
          </w:tcPr>
          <w:p w:rsidR="0030189C" w:rsidRPr="00E0686A" w:rsidRDefault="00E0686A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ечение и непосредственное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обслуживание больных СПИД и ВИЧ-инфицированных    </w:t>
            </w:r>
          </w:p>
        </w:tc>
      </w:tr>
      <w:tr w:rsidR="0030189C" w:rsidRPr="00E0686A" w:rsidTr="00362CDA">
        <w:trPr>
          <w:trHeight w:val="400"/>
        </w:trPr>
        <w:tc>
          <w:tcPr>
            <w:tcW w:w="9923" w:type="dxa"/>
            <w:gridSpan w:val="2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3. Учреждения здравоохранения и их стр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уктурные подразделения, за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исключением перечи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ленных в </w:t>
            </w:r>
            <w:hyperlink w:anchor="Par1653" w:history="1">
              <w:r w:rsidRPr="00E0686A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пунктах 1</w:t>
              </w:r>
            </w:hyperlink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hyperlink r:id="rId26" w:history="1">
              <w:r w:rsidRPr="00E0686A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2</w:t>
              </w:r>
            </w:hyperlink>
          </w:p>
        </w:tc>
      </w:tr>
      <w:tr w:rsidR="0030189C" w:rsidRPr="00E0686A" w:rsidTr="00362CDA">
        <w:trPr>
          <w:trHeight w:val="290"/>
        </w:trPr>
        <w:tc>
          <w:tcPr>
            <w:tcW w:w="4820" w:type="dxa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Должности медицинского персонала,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водителей и специалистов,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служащих и пр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фессии рабочих         </w:t>
            </w:r>
          </w:p>
        </w:tc>
        <w:tc>
          <w:tcPr>
            <w:tcW w:w="5103" w:type="dxa"/>
            <w:hideMark/>
          </w:tcPr>
          <w:p w:rsidR="0030189C" w:rsidRPr="00E0686A" w:rsidRDefault="00E0686A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епосредственный контакт с больными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Дом</w:t>
            </w:r>
            <w:proofErr w:type="spellEnd"/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 и ВИЧ-инфицированными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эпидрасследований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консультаций, осмотров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оказании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медицинской помощи, судебно-медицинской экспертизы и проведения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другой работы  </w:t>
            </w:r>
          </w:p>
        </w:tc>
      </w:tr>
      <w:tr w:rsidR="0030189C" w:rsidRPr="00E0686A" w:rsidTr="00362CDA">
        <w:trPr>
          <w:trHeight w:val="273"/>
        </w:trPr>
        <w:tc>
          <w:tcPr>
            <w:tcW w:w="9923" w:type="dxa"/>
            <w:gridSpan w:val="2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4. Лаборатории (отделы, отделения, группы) учреждений здравоохранения, на которые возл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жено органами здравоохранения обслуживание населения на ВИЧ-инфекцию и исследование поступающих крови и биологических жидкостей от больных </w:t>
            </w:r>
            <w:proofErr w:type="spellStart"/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СПИДом</w:t>
            </w:r>
            <w:proofErr w:type="spellEnd"/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 и ВИЧ-инфицированных                  </w:t>
            </w:r>
          </w:p>
        </w:tc>
      </w:tr>
      <w:tr w:rsidR="0030189C" w:rsidRPr="00E0686A" w:rsidTr="00362CDA">
        <w:trPr>
          <w:trHeight w:val="304"/>
        </w:trPr>
        <w:tc>
          <w:tcPr>
            <w:tcW w:w="4820" w:type="dxa"/>
            <w:hideMark/>
          </w:tcPr>
          <w:p w:rsidR="0030189C" w:rsidRPr="00E0686A" w:rsidRDefault="0030189C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Должности медицинского персонала,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рук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водителей и специалистов,</w:t>
            </w:r>
            <w:r w:rsidR="00E0686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служащих и пр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фессии рабочих         </w:t>
            </w:r>
          </w:p>
        </w:tc>
        <w:tc>
          <w:tcPr>
            <w:tcW w:w="5103" w:type="dxa"/>
            <w:hideMark/>
          </w:tcPr>
          <w:p w:rsidR="0030189C" w:rsidRPr="00E0686A" w:rsidRDefault="00E0686A" w:rsidP="005C22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роведение всех видов лабораторных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исслед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ваний крови и материалов,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поступающих от больных </w:t>
            </w:r>
            <w:proofErr w:type="spellStart"/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>СПИДом</w:t>
            </w:r>
            <w:proofErr w:type="spellEnd"/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189C" w:rsidRPr="00E0686A">
              <w:rPr>
                <w:rFonts w:ascii="Times New Roman" w:hAnsi="Times New Roman" w:cs="Times New Roman"/>
                <w:sz w:val="24"/>
                <w:szCs w:val="28"/>
              </w:rPr>
              <w:t xml:space="preserve">ВИЧ-инфицированных                 </w:t>
            </w:r>
          </w:p>
        </w:tc>
      </w:tr>
    </w:tbl>
    <w:p w:rsidR="0030189C" w:rsidRDefault="0030189C" w:rsidP="0030189C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Примечание. </w:t>
      </w:r>
      <w:proofErr w:type="gramStart"/>
      <w:r w:rsidRPr="00E0686A">
        <w:t xml:space="preserve">В каждом учреждении на основании </w:t>
      </w:r>
      <w:hyperlink w:anchor="Par1643" w:history="1">
        <w:r w:rsidRPr="00E0686A">
          <w:rPr>
            <w:rStyle w:val="af9"/>
            <w:color w:val="auto"/>
            <w:u w:val="none"/>
          </w:rPr>
          <w:t>Перечня</w:t>
        </w:r>
      </w:hyperlink>
      <w:r w:rsidRPr="00E0686A">
        <w:t xml:space="preserve"> должен быть составлен и утвержден по согласованию с выборным профсоюзным органом перечень работников, которым с учетом конкретных условий работы в данном учреждении, подразделении и должности (лечение, обеспечение диагностики, непосредственное обслуживание или контакт с больными) может устанавл</w:t>
      </w:r>
      <w:r w:rsidRPr="00E0686A">
        <w:t>и</w:t>
      </w:r>
      <w:r w:rsidRPr="00E0686A">
        <w:t>ваться надбавка в размере 20 процентов от должностного оклада (оклада), в том числе за каждый час работы в условиях</w:t>
      </w:r>
      <w:proofErr w:type="gramEnd"/>
      <w:r w:rsidRPr="00E0686A">
        <w:t xml:space="preserve">, </w:t>
      </w:r>
      <w:proofErr w:type="gramStart"/>
      <w:r w:rsidRPr="00E0686A">
        <w:t>предусмотренных</w:t>
      </w:r>
      <w:proofErr w:type="gramEnd"/>
      <w:r w:rsidRPr="00E0686A">
        <w:t xml:space="preserve"> </w:t>
      </w:r>
      <w:hyperlink w:anchor="Par1643" w:history="1">
        <w:r w:rsidRPr="00E0686A">
          <w:rPr>
            <w:rStyle w:val="af9"/>
            <w:color w:val="auto"/>
            <w:u w:val="none"/>
          </w:rPr>
          <w:t>Перечнем</w:t>
        </w:r>
      </w:hyperlink>
      <w:r w:rsidRPr="00E0686A">
        <w:t>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9.19. </w:t>
      </w:r>
      <w:proofErr w:type="gramStart"/>
      <w:r w:rsidRPr="00E0686A">
        <w:t>Врачам-терапевтам участковым, врачам-педиатрам участковым</w:t>
      </w:r>
      <w:r w:rsidR="00362CDA">
        <w:t xml:space="preserve">       </w:t>
      </w:r>
      <w:r w:rsidRPr="00E0686A">
        <w:t xml:space="preserve"> и врачам общей практики (семейным врачам) осуществляются денежные в</w:t>
      </w:r>
      <w:r w:rsidRPr="00E0686A">
        <w:t>ы</w:t>
      </w:r>
      <w:r w:rsidRPr="00E0686A">
        <w:t>платы в размере 10 000 рублей в месяц, медицинским сестрам участковым вр</w:t>
      </w:r>
      <w:r w:rsidRPr="00E0686A">
        <w:t>а</w:t>
      </w:r>
      <w:r w:rsidRPr="00E0686A">
        <w:t>чей-терапевтов участковых, врачей-педиатров участковых и медицинским сес</w:t>
      </w:r>
      <w:r w:rsidRPr="00E0686A">
        <w:t>т</w:t>
      </w:r>
      <w:r w:rsidRPr="00E0686A">
        <w:t>рам врачей об</w:t>
      </w:r>
      <w:r w:rsidR="00362CDA">
        <w:t>щей практики (семейных врачей) − в размере</w:t>
      </w:r>
      <w:r w:rsidRPr="00E0686A">
        <w:t xml:space="preserve"> 5 000 рублей в м</w:t>
      </w:r>
      <w:r w:rsidRPr="00E0686A">
        <w:t>е</w:t>
      </w:r>
      <w:r w:rsidRPr="00E0686A">
        <w:t>сяц, с предоставлением указанным медицинским работникам гарантий и ко</w:t>
      </w:r>
      <w:r w:rsidRPr="00E0686A">
        <w:t>м</w:t>
      </w:r>
      <w:r w:rsidRPr="00E0686A">
        <w:t xml:space="preserve">пенсаций, установленных Трудовым </w:t>
      </w:r>
      <w:hyperlink r:id="rId27" w:history="1">
        <w:r w:rsidRPr="00E0686A">
          <w:rPr>
            <w:rStyle w:val="af9"/>
            <w:color w:val="auto"/>
            <w:u w:val="none"/>
          </w:rPr>
          <w:t>кодексом</w:t>
        </w:r>
      </w:hyperlink>
      <w:r w:rsidRPr="00E0686A">
        <w:t xml:space="preserve"> Российской Федерации.</w:t>
      </w:r>
      <w:proofErr w:type="gramEnd"/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Денежные выплаты осуществляются медицинским работникам, зан</w:t>
      </w:r>
      <w:r w:rsidRPr="00E0686A">
        <w:t>и</w:t>
      </w:r>
      <w:r w:rsidRPr="00E0686A">
        <w:t>мающим штатную должность в полном объеме (не менее одной ставки), со сл</w:t>
      </w:r>
      <w:r w:rsidRPr="00E0686A">
        <w:t>е</w:t>
      </w:r>
      <w:r w:rsidRPr="00E0686A">
        <w:t>дующей численностью прикрепленного населения:</w:t>
      </w:r>
    </w:p>
    <w:p w:rsidR="0030189C" w:rsidRPr="00E0686A" w:rsidRDefault="00362CDA" w:rsidP="00362CDA">
      <w:pPr>
        <w:autoSpaceDE w:val="0"/>
        <w:autoSpaceDN w:val="0"/>
        <w:adjustRightInd w:val="0"/>
        <w:ind w:firstLine="709"/>
        <w:jc w:val="both"/>
      </w:pPr>
      <w:r>
        <w:t xml:space="preserve">на терапевтическом участке </w:t>
      </w:r>
      <w:r w:rsidR="0030189C" w:rsidRPr="00E0686A">
        <w:t>– 1700 человек взрослого населения в возра</w:t>
      </w:r>
      <w:r w:rsidR="0030189C" w:rsidRPr="00E0686A">
        <w:t>с</w:t>
      </w:r>
      <w:r w:rsidR="0030189C" w:rsidRPr="00E0686A">
        <w:t>те 18 лет и старше;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на педиатрическом участке – 8</w:t>
      </w:r>
      <w:r w:rsidR="00362CDA">
        <w:t>00 человек детского населения 0–</w:t>
      </w:r>
      <w:r w:rsidRPr="00E0686A">
        <w:t>17 лет включительно;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на участке врача общей практики – 1 500 человек взрослого населения в возрасте 18 лет и старше;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на участке семейного врача – 1 200 человек взрослого и детского насел</w:t>
      </w:r>
      <w:r w:rsidRPr="00E0686A">
        <w:t>е</w:t>
      </w:r>
      <w:r w:rsidRPr="00E0686A">
        <w:t>ния.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Денежные выплаты осуществляются в </w:t>
      </w:r>
      <w:r w:rsidR="00362CDA">
        <w:t>расчете на одно физическое лицо</w:t>
      </w:r>
      <w:r w:rsidRPr="00E0686A">
        <w:t xml:space="preserve"> без учета совмещения и совместительства должностей.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9.20. </w:t>
      </w:r>
      <w:proofErr w:type="gramStart"/>
      <w:r w:rsidRPr="00E0686A">
        <w:t>Врачам-терапевтам участковым, врачам-педиатрам участковым</w:t>
      </w:r>
      <w:r w:rsidR="00362CDA">
        <w:t xml:space="preserve">       </w:t>
      </w:r>
      <w:r w:rsidRPr="00E0686A">
        <w:t xml:space="preserve"> и врачам общей практики </w:t>
      </w:r>
      <w:r w:rsidR="00362CDA">
        <w:t>(семейным врачам), обслуживающим</w:t>
      </w:r>
      <w:r w:rsidRPr="00E0686A">
        <w:t xml:space="preserve"> малокомплек</w:t>
      </w:r>
      <w:r w:rsidRPr="00E0686A">
        <w:t>т</w:t>
      </w:r>
      <w:r w:rsidRPr="00E0686A">
        <w:t>ные участки</w:t>
      </w:r>
      <w:r w:rsidR="00362CDA">
        <w:t>,</w:t>
      </w:r>
      <w:r w:rsidRPr="00E0686A">
        <w:t xml:space="preserve"> осуществляются денежные выплаты в размере 7 500 рублей в м</w:t>
      </w:r>
      <w:r w:rsidRPr="00E0686A">
        <w:t>е</w:t>
      </w:r>
      <w:r w:rsidRPr="00E0686A">
        <w:t>сяц, медицинским сестрам участковым врачей-терапевтов участковых, врачей-педиатров участковых и медицинским сестрам врачей общей практики (семе</w:t>
      </w:r>
      <w:r w:rsidRPr="00E0686A">
        <w:t>й</w:t>
      </w:r>
      <w:r w:rsidR="00362CDA">
        <w:lastRenderedPageBreak/>
        <w:t>ных врачей), обслуживающим</w:t>
      </w:r>
      <w:r w:rsidRPr="00E0686A">
        <w:t xml:space="preserve"> малокомплектные участки</w:t>
      </w:r>
      <w:r w:rsidR="00362CDA">
        <w:t xml:space="preserve">, − в размере </w:t>
      </w:r>
      <w:r w:rsidRPr="00E0686A">
        <w:t>3 500 руб</w:t>
      </w:r>
      <w:r w:rsidR="00362CDA">
        <w:t>лей в месяц</w:t>
      </w:r>
      <w:r w:rsidRPr="00E0686A">
        <w:t xml:space="preserve"> с предоставлением указанным медицинским работникам гара</w:t>
      </w:r>
      <w:r w:rsidRPr="00E0686A">
        <w:t>н</w:t>
      </w:r>
      <w:r w:rsidRPr="00E0686A">
        <w:t xml:space="preserve">тий и компенсаций, установленных Трудовым </w:t>
      </w:r>
      <w:hyperlink r:id="rId28" w:history="1">
        <w:r w:rsidRPr="00E0686A">
          <w:rPr>
            <w:rStyle w:val="af9"/>
            <w:color w:val="auto"/>
            <w:u w:val="none"/>
          </w:rPr>
          <w:t>кодексом</w:t>
        </w:r>
      </w:hyperlink>
      <w:r w:rsidRPr="00E0686A">
        <w:t xml:space="preserve"> Российской</w:t>
      </w:r>
      <w:proofErr w:type="gramEnd"/>
      <w:r w:rsidRPr="00E0686A">
        <w:t xml:space="preserve"> Федер</w:t>
      </w:r>
      <w:r w:rsidRPr="00E0686A">
        <w:t>а</w:t>
      </w:r>
      <w:r w:rsidRPr="00E0686A">
        <w:t>ции.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Денежные выплаты осуществляются медицинским работникам, зан</w:t>
      </w:r>
      <w:r w:rsidRPr="00E0686A">
        <w:t>и</w:t>
      </w:r>
      <w:r w:rsidRPr="00E0686A">
        <w:t>мающим штатную должность в полном объеме (не менее одной ставки).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Денежные выплаты осуществляются в </w:t>
      </w:r>
      <w:r w:rsidR="00362CDA">
        <w:t>расчете на одно физическое лицо</w:t>
      </w:r>
      <w:r w:rsidRPr="00E0686A">
        <w:t xml:space="preserve"> без учета совмещения и совместительства должностей.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9.21. </w:t>
      </w:r>
      <w:proofErr w:type="gramStart"/>
      <w:r w:rsidRPr="00E0686A">
        <w:t>Врачам врачебных амбулаторий, кроме врачей-терапевтов участк</w:t>
      </w:r>
      <w:r w:rsidRPr="00E0686A">
        <w:t>о</w:t>
      </w:r>
      <w:r w:rsidRPr="00E0686A">
        <w:t>вых, врачей-педиатров участковых и врачей общей практики (семейных вр</w:t>
      </w:r>
      <w:r w:rsidRPr="00E0686A">
        <w:t>а</w:t>
      </w:r>
      <w:r w:rsidRPr="00E0686A">
        <w:t>чей), осуществляются денежные выплаты в размере 5 000 рублей в месяц, фельдшерам (акушеркам) амбулаторий – в размере 3 500 рублей в месяц, мед</w:t>
      </w:r>
      <w:r w:rsidRPr="00E0686A">
        <w:t>и</w:t>
      </w:r>
      <w:r w:rsidRPr="00E0686A">
        <w:t>цинским сестрам, кроме медицинских сестер участковых врачей-терапевтов участковых, врачей-педиатров участковых и медицинских сестер врачей общ</w:t>
      </w:r>
      <w:r w:rsidR="00362CDA">
        <w:t>ей практики (семейных врачей), −</w:t>
      </w:r>
      <w:r w:rsidRPr="00E0686A">
        <w:t xml:space="preserve"> в размере 2 500 рублей в месяц, с</w:t>
      </w:r>
      <w:proofErr w:type="gramEnd"/>
      <w:r w:rsidRPr="00E0686A">
        <w:t xml:space="preserve"> предоставл</w:t>
      </w:r>
      <w:r w:rsidRPr="00E0686A">
        <w:t>е</w:t>
      </w:r>
      <w:r w:rsidRPr="00E0686A">
        <w:t>нием указанным медицинским работникам гарантий и компенсаций, устано</w:t>
      </w:r>
      <w:r w:rsidRPr="00E0686A">
        <w:t>в</w:t>
      </w:r>
      <w:r w:rsidRPr="00E0686A">
        <w:t xml:space="preserve">ленных Трудовым </w:t>
      </w:r>
      <w:hyperlink r:id="rId29" w:history="1">
        <w:r w:rsidRPr="00E0686A">
          <w:rPr>
            <w:rStyle w:val="af9"/>
            <w:color w:val="auto"/>
            <w:u w:val="none"/>
          </w:rPr>
          <w:t>кодексом</w:t>
        </w:r>
      </w:hyperlink>
      <w:r w:rsidRPr="00E0686A">
        <w:t xml:space="preserve"> Российской Федерации.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Денежные выплаты осуществляются медицинским работникам, зан</w:t>
      </w:r>
      <w:r w:rsidRPr="00E0686A">
        <w:t>и</w:t>
      </w:r>
      <w:r w:rsidRPr="00E0686A">
        <w:t>мающим штатную должность в полном объеме (не менее одной ставки).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Денежные выплаты осуществляются в рас</w:t>
      </w:r>
      <w:r w:rsidR="00362CDA">
        <w:t>чете на одно физическое лицо</w:t>
      </w:r>
      <w:r w:rsidRPr="00E0686A">
        <w:t xml:space="preserve"> без учета совмещения и совместительства должностей.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9.22. </w:t>
      </w:r>
      <w:proofErr w:type="gramStart"/>
      <w:r w:rsidRPr="00E0686A">
        <w:t>Врачам учреждений и подразде</w:t>
      </w:r>
      <w:r w:rsidR="00362CDA">
        <w:t>лений скорой медицинской помощи</w:t>
      </w:r>
      <w:r w:rsidRPr="00E0686A">
        <w:t xml:space="preserve"> осуществляются денежные выплаты в размере 5 000 рублей в месяц, фельдш</w:t>
      </w:r>
      <w:r w:rsidRPr="00E0686A">
        <w:t>е</w:t>
      </w:r>
      <w:r w:rsidRPr="00E0686A">
        <w:t>рам (акушеркам) учреждений и подразделений скорой медицинской помощи – в размере 3 500 рублей в месяц, медицинским сестрам учреждений и подраздел</w:t>
      </w:r>
      <w:r w:rsidRPr="00E0686A">
        <w:t>е</w:t>
      </w:r>
      <w:r w:rsidR="00362CDA">
        <w:t>ний скорой медицинской помощи –</w:t>
      </w:r>
      <w:r w:rsidRPr="00E0686A">
        <w:t xml:space="preserve"> в размере 2 500 рублей в месяц, с предо</w:t>
      </w:r>
      <w:r w:rsidRPr="00E0686A">
        <w:t>с</w:t>
      </w:r>
      <w:r w:rsidRPr="00E0686A">
        <w:t>тавлением указанным медицинским работникам гарантий и компенсаций, уст</w:t>
      </w:r>
      <w:r w:rsidRPr="00E0686A">
        <w:t>а</w:t>
      </w:r>
      <w:r w:rsidRPr="00E0686A">
        <w:t xml:space="preserve">новленных Трудовым </w:t>
      </w:r>
      <w:hyperlink r:id="rId30" w:history="1">
        <w:r w:rsidRPr="00E0686A">
          <w:rPr>
            <w:rStyle w:val="af9"/>
            <w:color w:val="auto"/>
            <w:u w:val="none"/>
          </w:rPr>
          <w:t>кодексом</w:t>
        </w:r>
      </w:hyperlink>
      <w:r w:rsidRPr="00E0686A">
        <w:t xml:space="preserve"> Российской Федерации.</w:t>
      </w:r>
      <w:proofErr w:type="gramEnd"/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Денежные выплаты осуществляются медицинским работникам, зан</w:t>
      </w:r>
      <w:r w:rsidRPr="00E0686A">
        <w:t>и</w:t>
      </w:r>
      <w:r w:rsidRPr="00E0686A">
        <w:t>мающим штатную должность в полном объеме (не менее одной ставки).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Денежные выплаты осуществляются в </w:t>
      </w:r>
      <w:r w:rsidR="00362CDA">
        <w:t>расчете на одно физическое лицо</w:t>
      </w:r>
      <w:r w:rsidRPr="00E0686A">
        <w:t xml:space="preserve"> без учета совмещения и совместительства должностей.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9.23. Заведующим фельдшерско-акушерскими пунктами, фельдшерам (акушеркам) фельдшерско-акушерских пунктов муниципальной системы здр</w:t>
      </w:r>
      <w:r w:rsidRPr="00E0686A">
        <w:t>а</w:t>
      </w:r>
      <w:r w:rsidRPr="00E0686A">
        <w:t>воохранения – в размере 3 500 рублей в месяц, медицинским сестрам фель</w:t>
      </w:r>
      <w:r w:rsidRPr="00E0686A">
        <w:t>д</w:t>
      </w:r>
      <w:r w:rsidRPr="00E0686A">
        <w:t>шерско-акушерских пунктов – в размере 2 500 рублей в месяц с предоставлен</w:t>
      </w:r>
      <w:r w:rsidRPr="00E0686A">
        <w:t>и</w:t>
      </w:r>
      <w:r w:rsidRPr="00E0686A">
        <w:t>ем указанным медицинским работникам гарантий и компенсаций, установле</w:t>
      </w:r>
      <w:r w:rsidRPr="00E0686A">
        <w:t>н</w:t>
      </w:r>
      <w:r w:rsidRPr="00E0686A">
        <w:t xml:space="preserve">ных Трудовым </w:t>
      </w:r>
      <w:hyperlink r:id="rId31" w:history="1">
        <w:r w:rsidRPr="00E0686A">
          <w:rPr>
            <w:rStyle w:val="af9"/>
            <w:color w:val="auto"/>
            <w:u w:val="none"/>
          </w:rPr>
          <w:t>кодексом</w:t>
        </w:r>
      </w:hyperlink>
      <w:r w:rsidRPr="00E0686A">
        <w:t xml:space="preserve"> Российской Федерации.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Денежные выплаты осуществляются медицинским работникам, зан</w:t>
      </w:r>
      <w:r w:rsidRPr="00E0686A">
        <w:t>и</w:t>
      </w:r>
      <w:r w:rsidRPr="00E0686A">
        <w:t>мающим штатную должность в полном объеме (не менее одной ставки).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Денежные выплаты осуществляются в </w:t>
      </w:r>
      <w:r w:rsidR="00362CDA">
        <w:t>расчете на одно физическое лицо</w:t>
      </w:r>
      <w:r w:rsidRPr="00E0686A">
        <w:t xml:space="preserve"> без учета совмещения и совместительства должностей.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9.24. </w:t>
      </w:r>
      <w:proofErr w:type="gramStart"/>
      <w:r w:rsidRPr="00E0686A">
        <w:t>Молодым специалистам – врачам (провизорам), оказывающим пе</w:t>
      </w:r>
      <w:r w:rsidRPr="00E0686A">
        <w:t>р</w:t>
      </w:r>
      <w:r w:rsidRPr="00E0686A">
        <w:t>вичную медико-санитарную помощь, специализированную, в том числе выс</w:t>
      </w:r>
      <w:r w:rsidRPr="00E0686A">
        <w:t>о</w:t>
      </w:r>
      <w:r w:rsidRPr="00E0686A">
        <w:t>котехнологичную, медицинскую помощь, скорую медицинскую помощь и па</w:t>
      </w:r>
      <w:r w:rsidRPr="00E0686A">
        <w:t>л</w:t>
      </w:r>
      <w:r w:rsidRPr="00E0686A">
        <w:lastRenderedPageBreak/>
        <w:t>лиативную медицинскую помощь, впервые принятым на работу в медицинские организации, находящиеся в сельских населенных пунктах Ханты-Мансийского автономного округа – Югры и поселках городского типа автономного округа</w:t>
      </w:r>
      <w:r w:rsidR="00362CDA">
        <w:t xml:space="preserve">   </w:t>
      </w:r>
      <w:r w:rsidRPr="00E0686A">
        <w:t xml:space="preserve"> с численностью населения до 5000 человек осуществляются денежные выплаты в размере 3000 рублей в месяц.</w:t>
      </w:r>
      <w:proofErr w:type="gramEnd"/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proofErr w:type="gramStart"/>
      <w:r w:rsidRPr="00E0686A">
        <w:t>Молодым специалистам из числа среднего медицинского (фармацевтич</w:t>
      </w:r>
      <w:r w:rsidRPr="00E0686A">
        <w:t>е</w:t>
      </w:r>
      <w:r w:rsidRPr="00E0686A">
        <w:t>ского) персонала, оказывающим первичную медико-санитарную помощь, сп</w:t>
      </w:r>
      <w:r w:rsidRPr="00E0686A">
        <w:t>е</w:t>
      </w:r>
      <w:r w:rsidRPr="00E0686A">
        <w:t>циализированную, в том числе высокотехнологичную, медицинскую помощь, скорую медицинскую помощь и паллиативную медицинскую помощь, впервые принятым на работу в медицинские организации, находящиеся в сельских нас</w:t>
      </w:r>
      <w:r w:rsidRPr="00E0686A">
        <w:t>е</w:t>
      </w:r>
      <w:r w:rsidRPr="00E0686A">
        <w:t>ленных пунктах автономного округа и поселках городского типа автономного округа с численностью населения до 5000 человек, - в размере 2500 рублей в месяц.</w:t>
      </w:r>
      <w:proofErr w:type="gramEnd"/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Молодым специалистам, оказывающим первичную медико-санитарную помощь, специализированную, в том числе высокотехнологичную, медици</w:t>
      </w:r>
      <w:r w:rsidRPr="00E0686A">
        <w:t>н</w:t>
      </w:r>
      <w:r w:rsidRPr="00E0686A">
        <w:t>скую помощь, скорую медицинскую помощь и паллиативную медицинскую помощь, помимо денежных выплат, установленных настоящим пунктом, в сл</w:t>
      </w:r>
      <w:r w:rsidRPr="00E0686A">
        <w:t>у</w:t>
      </w:r>
      <w:r w:rsidRPr="00E0686A">
        <w:t xml:space="preserve">чае наличия оснований предоставляются денежные </w:t>
      </w:r>
      <w:r w:rsidR="00362CDA">
        <w:t xml:space="preserve">выплаты, установленные пунктом </w:t>
      </w:r>
      <w:r w:rsidRPr="00E0686A">
        <w:t>9.19.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К числу молодых специалистов, имеющих право на получение денежных выплат, относятся граждане не старше 35 лет на дату трудоустройства, пол</w:t>
      </w:r>
      <w:r w:rsidRPr="00E0686A">
        <w:t>у</w:t>
      </w:r>
      <w:r w:rsidRPr="00E0686A">
        <w:t>чившие высшее или среднее медицинское (фармацевтическое) образование</w:t>
      </w:r>
      <w:r w:rsidR="00362CDA">
        <w:t xml:space="preserve">       </w:t>
      </w:r>
      <w:r w:rsidRPr="00E0686A">
        <w:t xml:space="preserve"> в Российской Федерации, имеющие диплом установленного образца, а также сертификат специалиста.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Денежные выплаты, установленные настоящим пунктом, предоставляю</w:t>
      </w:r>
      <w:r w:rsidRPr="00E0686A">
        <w:t>т</w:t>
      </w:r>
      <w:r w:rsidRPr="00E0686A">
        <w:t>ся молодым специалистам в течение первых трех лет непрерывной работы</w:t>
      </w:r>
      <w:r w:rsidR="00362CDA">
        <w:t xml:space="preserve">        </w:t>
      </w:r>
      <w:r w:rsidRPr="00E0686A">
        <w:t xml:space="preserve"> в медицинских организация</w:t>
      </w:r>
      <w:r w:rsidR="00362CDA">
        <w:t>х</w:t>
      </w:r>
      <w:r w:rsidRPr="00E0686A">
        <w:t>, находящихся в сельских населенных пунктах а</w:t>
      </w:r>
      <w:r w:rsidRPr="00E0686A">
        <w:t>в</w:t>
      </w:r>
      <w:r w:rsidRPr="00E0686A">
        <w:t>тономного округа и поселках городского типа автономного округа с численн</w:t>
      </w:r>
      <w:r w:rsidRPr="00E0686A">
        <w:t>о</w:t>
      </w:r>
      <w:r w:rsidRPr="00E0686A">
        <w:t>стью населения до 5 000 человек.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9.25. </w:t>
      </w:r>
      <w:proofErr w:type="gramStart"/>
      <w:r w:rsidRPr="00E0686A">
        <w:t>Молодым специалистам – врачам (провизорам) и молодым специ</w:t>
      </w:r>
      <w:r w:rsidRPr="00E0686A">
        <w:t>а</w:t>
      </w:r>
      <w:r w:rsidRPr="00E0686A">
        <w:t>листам из числа среднего медицинского (фармацевтического) персонала, ок</w:t>
      </w:r>
      <w:r w:rsidRPr="00E0686A">
        <w:t>а</w:t>
      </w:r>
      <w:r w:rsidRPr="00E0686A">
        <w:t xml:space="preserve">зывающим первичную медико-санитарную помощь, специализированную, </w:t>
      </w:r>
      <w:r w:rsidR="00362CDA">
        <w:t xml:space="preserve">       </w:t>
      </w:r>
      <w:r w:rsidRPr="00E0686A">
        <w:t>в том числе высокотехнологичную, медицинскую помощь, скорую медици</w:t>
      </w:r>
      <w:r w:rsidRPr="00E0686A">
        <w:t>н</w:t>
      </w:r>
      <w:r w:rsidRPr="00E0686A">
        <w:t>скую помощь и паллиативную медицинскую помощь, впервые принятым на р</w:t>
      </w:r>
      <w:r w:rsidRPr="00E0686A">
        <w:t>а</w:t>
      </w:r>
      <w:r w:rsidRPr="00E0686A">
        <w:t xml:space="preserve">боту в лечебно-профилактические учреждения здравоохранения, находящиеся </w:t>
      </w:r>
      <w:r w:rsidR="00362CDA">
        <w:t xml:space="preserve">  </w:t>
      </w:r>
      <w:r w:rsidRPr="00E0686A">
        <w:t>в сельских населенных пунктах и в поселках городского типа автономного о</w:t>
      </w:r>
      <w:r w:rsidRPr="00E0686A">
        <w:t>к</w:t>
      </w:r>
      <w:r w:rsidRPr="00E0686A">
        <w:t>руга, однократно предоставляется единовременная денежная выплата на хозя</w:t>
      </w:r>
      <w:r w:rsidRPr="00E0686A">
        <w:t>й</w:t>
      </w:r>
      <w:r w:rsidRPr="00E0686A">
        <w:t>ственное обустройство в</w:t>
      </w:r>
      <w:proofErr w:type="gramEnd"/>
      <w:r w:rsidRPr="00E0686A">
        <w:t xml:space="preserve"> размере 100 000 рублей, </w:t>
      </w:r>
      <w:proofErr w:type="gramStart"/>
      <w:r w:rsidRPr="00E0686A">
        <w:t>которая</w:t>
      </w:r>
      <w:proofErr w:type="gramEnd"/>
      <w:r w:rsidRPr="00E0686A">
        <w:t xml:space="preserve"> не учитывается при исчислении средней заработной платы.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 xml:space="preserve">9.26. </w:t>
      </w:r>
      <w:proofErr w:type="gramStart"/>
      <w:r w:rsidRPr="00E0686A">
        <w:t>Медицинским работникам в возрасте до 35 лет, прибывшим после окончания образовательного учреждения высшего профессионального образ</w:t>
      </w:r>
      <w:r w:rsidRPr="00E0686A">
        <w:t>о</w:t>
      </w:r>
      <w:r w:rsidRPr="00E0686A">
        <w:t xml:space="preserve">вания или переехавшим на работу в медицинские организации, находящиеся </w:t>
      </w:r>
      <w:r w:rsidR="00362CDA">
        <w:t xml:space="preserve">    </w:t>
      </w:r>
      <w:r w:rsidRPr="00E0686A">
        <w:t>в сельских населенных пунктах и в поселках городского типа автономного о</w:t>
      </w:r>
      <w:r w:rsidRPr="00E0686A">
        <w:t>к</w:t>
      </w:r>
      <w:r w:rsidRPr="00E0686A">
        <w:t>руга с численностью населения до 5 тысяч человек и заключившим в устано</w:t>
      </w:r>
      <w:r w:rsidRPr="00E0686A">
        <w:t>в</w:t>
      </w:r>
      <w:r w:rsidRPr="00E0686A">
        <w:t>ленном Правительством Ханты-Мансийского автономного округа – Югры п</w:t>
      </w:r>
      <w:r w:rsidRPr="00E0686A">
        <w:t>о</w:t>
      </w:r>
      <w:r w:rsidRPr="00E0686A">
        <w:lastRenderedPageBreak/>
        <w:t>рядке договор с условиями, предусмотренными пунктом 3 части 12.2. статьи</w:t>
      </w:r>
      <w:proofErr w:type="gramEnd"/>
      <w:r w:rsidRPr="00E0686A">
        <w:t xml:space="preserve"> 51 Федерального закона от 29 ноября 2010 года № 326-ФЗ «Об обязательном м</w:t>
      </w:r>
      <w:r w:rsidRPr="00E0686A">
        <w:t>е</w:t>
      </w:r>
      <w:r w:rsidRPr="00E0686A">
        <w:t>дицинском страховании в Российской Федерации», предоставляется единовр</w:t>
      </w:r>
      <w:r w:rsidRPr="00E0686A">
        <w:t>е</w:t>
      </w:r>
      <w:r w:rsidRPr="00E0686A">
        <w:t>менная компенсационная выплата из расчета один миллион рублей на одного указанного медицинского работника.</w:t>
      </w:r>
    </w:p>
    <w:p w:rsidR="0030189C" w:rsidRDefault="0030189C" w:rsidP="00E0686A">
      <w:pPr>
        <w:widowControl w:val="0"/>
        <w:autoSpaceDE w:val="0"/>
        <w:autoSpaceDN w:val="0"/>
        <w:adjustRightInd w:val="0"/>
        <w:ind w:firstLine="709"/>
        <w:jc w:val="both"/>
      </w:pPr>
    </w:p>
    <w:p w:rsidR="0030189C" w:rsidRDefault="0030189C" w:rsidP="00362CDA">
      <w:pPr>
        <w:autoSpaceDE w:val="0"/>
        <w:autoSpaceDN w:val="0"/>
        <w:adjustRightInd w:val="0"/>
        <w:jc w:val="center"/>
        <w:rPr>
          <w:b/>
        </w:rPr>
      </w:pPr>
      <w:bookmarkStart w:id="9" w:name="Par1641"/>
      <w:bookmarkEnd w:id="9"/>
      <w:r>
        <w:rPr>
          <w:b/>
          <w:lang w:val="en-US"/>
        </w:rPr>
        <w:t>X</w:t>
      </w:r>
      <w:r>
        <w:rPr>
          <w:b/>
        </w:rPr>
        <w:t>. Планирование фонда оплаты труда</w:t>
      </w:r>
    </w:p>
    <w:p w:rsidR="0030189C" w:rsidRDefault="0030189C" w:rsidP="00E0686A">
      <w:pPr>
        <w:widowControl w:val="0"/>
        <w:autoSpaceDE w:val="0"/>
        <w:autoSpaceDN w:val="0"/>
        <w:adjustRightInd w:val="0"/>
        <w:jc w:val="center"/>
      </w:pP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bookmarkStart w:id="10" w:name="Par1643"/>
      <w:bookmarkEnd w:id="10"/>
      <w:r w:rsidRPr="00E0686A">
        <w:t xml:space="preserve">10.1. </w:t>
      </w:r>
      <w:proofErr w:type="gramStart"/>
      <w:r w:rsidRPr="00E0686A">
        <w:t>Фонд оплаты труда работников учреждений планируется на кале</w:t>
      </w:r>
      <w:r w:rsidRPr="00E0686A">
        <w:t>н</w:t>
      </w:r>
      <w:r w:rsidRPr="00E0686A">
        <w:t>дарный год расчетным путем на основании утвержденной штатной численн</w:t>
      </w:r>
      <w:r w:rsidRPr="00E0686A">
        <w:t>о</w:t>
      </w:r>
      <w:r w:rsidRPr="00E0686A">
        <w:t>сти и Положения по тарификационным спискам работников с учетом замещ</w:t>
      </w:r>
      <w:r w:rsidRPr="00E0686A">
        <w:t>е</w:t>
      </w:r>
      <w:r w:rsidRPr="00E0686A">
        <w:t>ния работников, уходящих в очередные оплачиваемые отпуска, направленных на курсы повышения квалификации, переподготовки и т.п.</w:t>
      </w:r>
      <w:proofErr w:type="gramEnd"/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10.2. При планировании фонда оплаты труда ежегодно предусматривае</w:t>
      </w:r>
      <w:r w:rsidRPr="00E0686A">
        <w:t>т</w:t>
      </w:r>
      <w:r w:rsidRPr="00E0686A">
        <w:t xml:space="preserve">ся 20 процентов от годового фонда </w:t>
      </w:r>
      <w:proofErr w:type="gramStart"/>
      <w:r w:rsidRPr="00E0686A">
        <w:t>оплаты труда учреждения здравоохранения</w:t>
      </w:r>
      <w:proofErr w:type="gramEnd"/>
      <w:r w:rsidRPr="00E0686A">
        <w:t xml:space="preserve"> на: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выплаты за интенсивность и высокие результаты работы;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выплаты за качество выполняемых работ;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премиальные выплаты по итогам работы.</w:t>
      </w:r>
    </w:p>
    <w:p w:rsidR="0030189C" w:rsidRPr="00E0686A" w:rsidRDefault="0030189C" w:rsidP="00362CDA">
      <w:pPr>
        <w:autoSpaceDE w:val="0"/>
        <w:autoSpaceDN w:val="0"/>
        <w:adjustRightInd w:val="0"/>
        <w:ind w:firstLine="709"/>
        <w:jc w:val="both"/>
      </w:pPr>
      <w:r w:rsidRPr="00E0686A">
        <w:t>10.3. На единовременную выплату при предоставлении ежегодного опл</w:t>
      </w:r>
      <w:r w:rsidRPr="00E0686A">
        <w:t>а</w:t>
      </w:r>
      <w:r w:rsidRPr="00E0686A">
        <w:t xml:space="preserve">чиваемого отпуска и социальной поддержки молодым специалистам доплату до размера </w:t>
      </w:r>
      <w:hyperlink r:id="rId32" w:history="1">
        <w:r w:rsidRPr="00E0686A">
          <w:rPr>
            <w:rStyle w:val="af9"/>
            <w:color w:val="auto"/>
            <w:u w:val="none"/>
          </w:rPr>
          <w:t>минимальной заработной платы</w:t>
        </w:r>
      </w:hyperlink>
      <w:r w:rsidRPr="00E0686A">
        <w:t xml:space="preserve"> планируется 10 процентов от годового расчетного фонда оплаты труда.</w:t>
      </w:r>
    </w:p>
    <w:p w:rsidR="0030189C" w:rsidRPr="00E0686A" w:rsidRDefault="0030189C" w:rsidP="00E0686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60CA3" w:rsidRPr="00E0686A" w:rsidRDefault="00E60CA3" w:rsidP="00E0686A">
      <w:pPr>
        <w:widowControl w:val="0"/>
        <w:ind w:firstLine="709"/>
        <w:jc w:val="both"/>
      </w:pPr>
    </w:p>
    <w:sectPr w:rsidR="00E60CA3" w:rsidRPr="00E0686A" w:rsidSect="00DF6835">
      <w:headerReference w:type="default" r:id="rId33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CDA" w:rsidRDefault="00362CDA">
      <w:r>
        <w:separator/>
      </w:r>
    </w:p>
  </w:endnote>
  <w:endnote w:type="continuationSeparator" w:id="1">
    <w:p w:rsidR="00362CDA" w:rsidRDefault="00362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CDA" w:rsidRDefault="00362CDA">
      <w:r>
        <w:separator/>
      </w:r>
    </w:p>
  </w:footnote>
  <w:footnote w:type="continuationSeparator" w:id="1">
    <w:p w:rsidR="00362CDA" w:rsidRDefault="00362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DA" w:rsidRDefault="00FB140E" w:rsidP="00D401FC">
    <w:pPr>
      <w:pStyle w:val="a5"/>
      <w:jc w:val="center"/>
    </w:pPr>
    <w:fldSimple w:instr=" PAGE   \* MERGEFORMAT ">
      <w:r w:rsidR="00337AC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848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44D8A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712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30F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189C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37AC8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0DAC"/>
    <w:rsid w:val="00351E98"/>
    <w:rsid w:val="00352C02"/>
    <w:rsid w:val="0035657A"/>
    <w:rsid w:val="00360652"/>
    <w:rsid w:val="00360CF1"/>
    <w:rsid w:val="003627BF"/>
    <w:rsid w:val="00362CDA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7E2"/>
    <w:rsid w:val="003D58AF"/>
    <w:rsid w:val="003F1567"/>
    <w:rsid w:val="003F25E9"/>
    <w:rsid w:val="003F271D"/>
    <w:rsid w:val="003F5446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3178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96B31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2294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C7D6E"/>
    <w:rsid w:val="006D029A"/>
    <w:rsid w:val="006D0637"/>
    <w:rsid w:val="006E1B1F"/>
    <w:rsid w:val="006E4FEC"/>
    <w:rsid w:val="006E78BE"/>
    <w:rsid w:val="006F0830"/>
    <w:rsid w:val="006F0858"/>
    <w:rsid w:val="006F20FF"/>
    <w:rsid w:val="006F249D"/>
    <w:rsid w:val="006F2D7B"/>
    <w:rsid w:val="006F3B6B"/>
    <w:rsid w:val="006F43FE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1F2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17FB3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0B98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550B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0A45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36382"/>
    <w:rsid w:val="00B41A6F"/>
    <w:rsid w:val="00B44254"/>
    <w:rsid w:val="00B44779"/>
    <w:rsid w:val="00B45BA5"/>
    <w:rsid w:val="00B45CB6"/>
    <w:rsid w:val="00B516A3"/>
    <w:rsid w:val="00B52303"/>
    <w:rsid w:val="00B56E88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1017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3806"/>
    <w:rsid w:val="00C25104"/>
    <w:rsid w:val="00C27C62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2C9A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686A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5D9C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140E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rsid w:val="00CD35E3"/>
    <w:rPr>
      <w:szCs w:val="20"/>
    </w:rPr>
  </w:style>
  <w:style w:type="character" w:customStyle="1" w:styleId="a4">
    <w:name w:val="Основной текст Знак"/>
    <w:basedOn w:val="a1"/>
    <w:link w:val="a0"/>
    <w:rsid w:val="00986A2F"/>
    <w:rPr>
      <w:sz w:val="28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paragraph" w:styleId="a5">
    <w:name w:val="header"/>
    <w:basedOn w:val="a"/>
    <w:link w:val="a6"/>
    <w:rsid w:val="00FB6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F6CC9"/>
    <w:rPr>
      <w:sz w:val="28"/>
      <w:szCs w:val="28"/>
      <w:lang w:val="ru-RU" w:eastAsia="ru-RU" w:bidi="ar-SA"/>
    </w:rPr>
  </w:style>
  <w:style w:type="character" w:styleId="a7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5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5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9">
    <w:name w:val="FollowedHyperlink"/>
    <w:basedOn w:val="a1"/>
    <w:unhideWhenUsed/>
    <w:rsid w:val="00986A2F"/>
    <w:rPr>
      <w:color w:val="800080"/>
      <w:u w:val="single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affffff2">
    <w:name w:val="Схема документа Знак"/>
    <w:basedOn w:val="a1"/>
    <w:link w:val="affffff3"/>
    <w:rsid w:val="0030189C"/>
    <w:rPr>
      <w:rFonts w:ascii="Tahoma" w:hAnsi="Tahoma" w:cs="Tahoma"/>
      <w:sz w:val="16"/>
      <w:szCs w:val="16"/>
    </w:rPr>
  </w:style>
  <w:style w:type="paragraph" w:styleId="affffff3">
    <w:name w:val="Document Map"/>
    <w:basedOn w:val="a"/>
    <w:link w:val="affffff2"/>
    <w:unhideWhenUsed/>
    <w:rsid w:val="00301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7482D4322045377CAD899FC8BB14235E8C918860CE26862C791B20D82CD49A27FA502C04077FF9T8J" TargetMode="External"/><Relationship Id="rId18" Type="http://schemas.openxmlformats.org/officeDocument/2006/relationships/hyperlink" Target="consultantplus://offline/ref=5A7482D4322045377CAD899FC8BB14235D899C8D60CE26862C791B20D82CD49A27FA502C04077DF9T2J" TargetMode="External"/><Relationship Id="rId26" Type="http://schemas.openxmlformats.org/officeDocument/2006/relationships/hyperlink" Target="consultantplus://offline/ref=5A7482D4322045377CAD9792DED7432C5F80C78660C272D3717F4C7F882A81DA67FC056F400A7E91058D8CF7T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7482D4322045377CAD899FC8BB142358889E8C67CD7B8C24201722DF238B8D20B35C2D04077698F0T4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482D4322045377CAD899FC8BB14235E8D9B8A62CE26862C791B20D82CD49A27FA502C04077FF9T8J" TargetMode="External"/><Relationship Id="rId17" Type="http://schemas.openxmlformats.org/officeDocument/2006/relationships/hyperlink" Target="consultantplus://offline/ref=5A7482D4322045377CAD899FC8BB142358889E8C67CD7B8C24201722DF238B8D20B35C2D04077699F0T6J" TargetMode="External"/><Relationship Id="rId25" Type="http://schemas.openxmlformats.org/officeDocument/2006/relationships/hyperlink" Target="consultantplus://offline/ref=5A7482D4322045377CAD899FC8BB142358889E8C67CD7B8C24201722DF238B8D20B35C2904F0T3J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7482D4322045377CAD899FC8BB1423588A908263C17B8C24201722DF238B8D20B35C2D04077B91F0T5J" TargetMode="External"/><Relationship Id="rId20" Type="http://schemas.openxmlformats.org/officeDocument/2006/relationships/hyperlink" Target="consultantplus://offline/ref=5A7482D4322045377CAD9792DED7432C5F80C78660C272D27A7F4C7F882A81DAF6T7J" TargetMode="External"/><Relationship Id="rId29" Type="http://schemas.openxmlformats.org/officeDocument/2006/relationships/hyperlink" Target="consultantplus://offline/ref=EFD5F8091882FEFD67691AD502A8FF975A9F7D5661B4792FD1AB193831K2l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88A908A63C77B8C24201722DF238B8D20B35C2D04077F91F0TCJ" TargetMode="External"/><Relationship Id="rId24" Type="http://schemas.openxmlformats.org/officeDocument/2006/relationships/hyperlink" Target="consultantplus://offline/ref=5A7482D4322045377CAD899FC8BB142358889E8C67CD7B8C24201722DF238B8D20B35C2D04077A98F0T1J" TargetMode="External"/><Relationship Id="rId32" Type="http://schemas.openxmlformats.org/officeDocument/2006/relationships/hyperlink" Target="consultantplus://offline/ref=5A7482D4322045377CAD9792DED7432C5F80C78660C671D97F7F4C7F882A81DA67FC056F400A7E91058A85F7T5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7482D4322045377CAD899FC8BB14235E829C8C67CE26862C791B20D82CD49A27FA502C04077FF9T8J" TargetMode="External"/><Relationship Id="rId23" Type="http://schemas.openxmlformats.org/officeDocument/2006/relationships/hyperlink" Target="consultantplus://offline/ref=5A7482D4322045377CAD899FC8BB142358889E8C67CD7B8C24201722DF238B8D20B35C2D04077A96F0TCJ" TargetMode="External"/><Relationship Id="rId28" Type="http://schemas.openxmlformats.org/officeDocument/2006/relationships/hyperlink" Target="consultantplus://offline/ref=EFD5F8091882FEFD67691AD502A8FF975A9F7D5661B4792FD1AB193831K2lDK" TargetMode="External"/><Relationship Id="rId10" Type="http://schemas.openxmlformats.org/officeDocument/2006/relationships/hyperlink" Target="consultantplus://offline/ref=5A7482D4322045377CAD9792DED7432C5F80C78660C671D97F7F4C7F882A81DA67FC056F400A7E91058A85F7T5J" TargetMode="External"/><Relationship Id="rId19" Type="http://schemas.openxmlformats.org/officeDocument/2006/relationships/hyperlink" Target="consultantplus://offline/ref=5A7482D4322045377CAD899FC8BB142358889E8C67CD7B8C24201722DF238B8D20B35C2D04077699F0T2J" TargetMode="External"/><Relationship Id="rId31" Type="http://schemas.openxmlformats.org/officeDocument/2006/relationships/hyperlink" Target="consultantplus://offline/ref=EFD5F8091882FEFD67691AD502A8FF975A9F7D5661B4792FD1AB193831K2l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482D4322045377CAD9792DED7432C5F80C78660C671D97F7F4C7F882A81DA67FC056F400A7E91058A85F7T5J" TargetMode="External"/><Relationship Id="rId14" Type="http://schemas.openxmlformats.org/officeDocument/2006/relationships/hyperlink" Target="consultantplus://offline/ref=5A7482D4322045377CAD899FC8BB1423518F988D63CE26862C791B20D82CD49A27FA502C04077FF9T8J" TargetMode="External"/><Relationship Id="rId22" Type="http://schemas.openxmlformats.org/officeDocument/2006/relationships/hyperlink" Target="consultantplus://offline/ref=5A7482D4322045377CAD899FC8BB142358889E8C67CD7B8C24201722DF238B8D20B35C2D04067F91F0TDJ" TargetMode="External"/><Relationship Id="rId27" Type="http://schemas.openxmlformats.org/officeDocument/2006/relationships/hyperlink" Target="consultantplus://offline/ref=EFD5F8091882FEFD67691AD502A8FF975A9F7D5661B4792FD1AB193831K2lDK" TargetMode="External"/><Relationship Id="rId30" Type="http://schemas.openxmlformats.org/officeDocument/2006/relationships/hyperlink" Target="consultantplus://offline/ref=EFD5F8091882FEFD67691AD502A8FF975A9F7D5661B4792FD1AB193831K2lD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EAA4-017C-4439-A46F-13E2235D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40</Pages>
  <Words>11013</Words>
  <Characters>88250</Characters>
  <Application>Microsoft Office Word</Application>
  <DocSecurity>0</DocSecurity>
  <Lines>735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99065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9</cp:revision>
  <cp:lastPrinted>2013-02-14T06:42:00Z</cp:lastPrinted>
  <dcterms:created xsi:type="dcterms:W3CDTF">2013-02-07T05:11:00Z</dcterms:created>
  <dcterms:modified xsi:type="dcterms:W3CDTF">2013-02-15T04:49:00Z</dcterms:modified>
</cp:coreProperties>
</file>