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E143EF"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3161CE">
              <w:t>12.10.2016</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3161CE">
            <w:pPr>
              <w:tabs>
                <w:tab w:val="left" w:pos="3123"/>
                <w:tab w:val="left" w:pos="3270"/>
              </w:tabs>
              <w:jc w:val="right"/>
            </w:pPr>
            <w:r w:rsidRPr="00360CF1">
              <w:t xml:space="preserve">№ </w:t>
            </w:r>
            <w:r w:rsidR="003161CE">
              <w:t>2346</w:t>
            </w:r>
            <w:r w:rsidRPr="00360CF1">
              <w:t xml:space="preserve">          </w:t>
            </w:r>
          </w:p>
        </w:tc>
      </w:tr>
    </w:tbl>
    <w:p w:rsidR="00B22DA0" w:rsidRDefault="00B22DA0" w:rsidP="00BE5146">
      <w:pPr>
        <w:ind w:firstLine="709"/>
        <w:jc w:val="both"/>
      </w:pPr>
    </w:p>
    <w:p w:rsidR="00BE5146" w:rsidRDefault="00BE5146" w:rsidP="00BE5146">
      <w:pPr>
        <w:shd w:val="clear" w:color="auto" w:fill="FFFFFF" w:themeFill="background1"/>
        <w:jc w:val="both"/>
      </w:pPr>
    </w:p>
    <w:p w:rsidR="00BE5146" w:rsidRPr="00BE5146" w:rsidRDefault="00BE5146" w:rsidP="00BE5146">
      <w:pPr>
        <w:shd w:val="clear" w:color="auto" w:fill="FFFFFF" w:themeFill="background1"/>
        <w:ind w:right="5102"/>
        <w:jc w:val="both"/>
      </w:pPr>
      <w:bookmarkStart w:id="0" w:name="_GoBack"/>
      <w:r w:rsidRPr="00BE5146">
        <w:t>О принятии решения о подготовке проекта планировки и межевания территории части планировочного квартала 01:07:01 по ул. Набережной</w:t>
      </w:r>
      <w:r>
        <w:t>,</w:t>
      </w:r>
      <w:r w:rsidRPr="00BE5146">
        <w:t xml:space="preserve"> пгт. </w:t>
      </w:r>
      <w:proofErr w:type="spellStart"/>
      <w:r w:rsidRPr="00BE5146">
        <w:t>Излучинск</w:t>
      </w:r>
      <w:r w:rsidR="00F81F64">
        <w:t>а</w:t>
      </w:r>
      <w:proofErr w:type="spellEnd"/>
      <w:r w:rsidRPr="00BE5146">
        <w:t xml:space="preserve"> </w:t>
      </w:r>
    </w:p>
    <w:bookmarkEnd w:id="0"/>
    <w:p w:rsidR="00BE5146" w:rsidRPr="00BE5146" w:rsidRDefault="00BE5146" w:rsidP="00BE5146">
      <w:pPr>
        <w:shd w:val="clear" w:color="auto" w:fill="FFFFFF" w:themeFill="background1"/>
        <w:ind w:firstLine="709"/>
        <w:jc w:val="both"/>
      </w:pPr>
    </w:p>
    <w:p w:rsidR="00BE5146" w:rsidRPr="00BE5146" w:rsidRDefault="00BE5146" w:rsidP="00BE5146">
      <w:pPr>
        <w:ind w:firstLine="709"/>
        <w:jc w:val="both"/>
      </w:pPr>
    </w:p>
    <w:p w:rsidR="00BE5146" w:rsidRPr="00BE5146" w:rsidRDefault="00BE5146" w:rsidP="00BE5146">
      <w:pPr>
        <w:autoSpaceDE w:val="0"/>
        <w:autoSpaceDN w:val="0"/>
        <w:adjustRightInd w:val="0"/>
        <w:ind w:firstLine="709"/>
        <w:jc w:val="both"/>
        <w:rPr>
          <w:color w:val="000000"/>
        </w:rPr>
      </w:pPr>
      <w:proofErr w:type="gramStart"/>
      <w:r w:rsidRPr="00BE5146">
        <w:rPr>
          <w:color w:val="000000"/>
        </w:rPr>
        <w:t>В целях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определения местоположения границ образуемых и изменяемых земельных участков части планировочного квартала 01:07:01</w:t>
      </w:r>
      <w:r w:rsidRPr="00BE5146">
        <w:rPr>
          <w:color w:val="000000"/>
          <w:sz w:val="24"/>
          <w:szCs w:val="24"/>
        </w:rPr>
        <w:t xml:space="preserve"> </w:t>
      </w:r>
      <w:r w:rsidRPr="00BE5146">
        <w:rPr>
          <w:color w:val="000000"/>
        </w:rPr>
        <w:t xml:space="preserve">по ул. Набережной,             </w:t>
      </w:r>
      <w:r w:rsidR="00557D4D" w:rsidRPr="00BE5146">
        <w:t>пгт.</w:t>
      </w:r>
      <w:proofErr w:type="gramEnd"/>
      <w:r w:rsidR="00557D4D" w:rsidRPr="00BE5146">
        <w:t xml:space="preserve"> </w:t>
      </w:r>
      <w:proofErr w:type="spellStart"/>
      <w:r w:rsidR="00557D4D" w:rsidRPr="00BE5146">
        <w:t>Излучинск</w:t>
      </w:r>
      <w:r w:rsidR="00557D4D">
        <w:t>а</w:t>
      </w:r>
      <w:proofErr w:type="spellEnd"/>
      <w:r w:rsidR="00557D4D">
        <w:t>,</w:t>
      </w:r>
      <w:r w:rsidR="00557D4D" w:rsidRPr="00BE5146">
        <w:t xml:space="preserve"> </w:t>
      </w:r>
      <w:r w:rsidRPr="00BE5146">
        <w:rPr>
          <w:color w:val="000000"/>
        </w:rPr>
        <w:t xml:space="preserve">руководствуясь статьями 45, 46 Градостроительного кодекса Российской Федерации, решениями Думы района от 10.10.2013 № 385 </w:t>
      </w:r>
      <w:r w:rsidR="00557D4D">
        <w:rPr>
          <w:color w:val="000000"/>
        </w:rPr>
        <w:t xml:space="preserve">           </w:t>
      </w:r>
      <w:r w:rsidRPr="00BE5146">
        <w:rPr>
          <w:color w:val="000000"/>
        </w:rPr>
        <w:t>«Об осуществлении части полномочий», на основан</w:t>
      </w:r>
      <w:r w:rsidR="00557D4D">
        <w:rPr>
          <w:color w:val="000000"/>
        </w:rPr>
        <w:t xml:space="preserve">ии генерального плана         и правил </w:t>
      </w:r>
      <w:r w:rsidRPr="00BE5146">
        <w:rPr>
          <w:color w:val="000000"/>
        </w:rPr>
        <w:t xml:space="preserve">землепользования и застройки городского поселения </w:t>
      </w:r>
      <w:proofErr w:type="spellStart"/>
      <w:r w:rsidRPr="00BE5146">
        <w:rPr>
          <w:color w:val="000000"/>
        </w:rPr>
        <w:t>Излучинск</w:t>
      </w:r>
      <w:r w:rsidR="00F81F64">
        <w:rPr>
          <w:color w:val="000000"/>
        </w:rPr>
        <w:t>а</w:t>
      </w:r>
      <w:proofErr w:type="spellEnd"/>
      <w:r w:rsidRPr="00BE5146">
        <w:rPr>
          <w:color w:val="000000"/>
        </w:rPr>
        <w:t xml:space="preserve"> </w:t>
      </w:r>
      <w:r w:rsidR="00557D4D">
        <w:rPr>
          <w:color w:val="000000"/>
        </w:rPr>
        <w:t xml:space="preserve">             </w:t>
      </w:r>
      <w:r w:rsidRPr="00BE5146">
        <w:rPr>
          <w:color w:val="000000"/>
        </w:rPr>
        <w:t xml:space="preserve">по заявлению общества с ограниченной ответственностью «Ракита» </w:t>
      </w:r>
      <w:r w:rsidR="00557D4D">
        <w:rPr>
          <w:color w:val="000000"/>
        </w:rPr>
        <w:t xml:space="preserve">                       </w:t>
      </w:r>
      <w:r w:rsidRPr="00BE5146">
        <w:rPr>
          <w:color w:val="000000"/>
        </w:rPr>
        <w:t xml:space="preserve">от 20.09.2016: </w:t>
      </w:r>
    </w:p>
    <w:p w:rsidR="00BE5146" w:rsidRPr="00BE5146" w:rsidRDefault="00BE5146" w:rsidP="00BE5146">
      <w:pPr>
        <w:ind w:firstLine="709"/>
        <w:jc w:val="both"/>
      </w:pPr>
    </w:p>
    <w:p w:rsidR="00BE5146" w:rsidRPr="00BE5146" w:rsidRDefault="00BE5146" w:rsidP="00BE5146">
      <w:pPr>
        <w:ind w:firstLine="709"/>
        <w:jc w:val="both"/>
      </w:pPr>
      <w:r w:rsidRPr="00BE5146">
        <w:t>1. Принять решение о подготовке проекта планировки и межевания те</w:t>
      </w:r>
      <w:r w:rsidRPr="00BE5146">
        <w:t>р</w:t>
      </w:r>
      <w:r w:rsidRPr="00BE5146">
        <w:t>ритории части планировочного квартала 01:07:01 по ул. Набережной</w:t>
      </w:r>
      <w:r w:rsidR="00043161">
        <w:t>,</w:t>
      </w:r>
      <w:r w:rsidRPr="00BE5146">
        <w:t xml:space="preserve"> пгт. </w:t>
      </w:r>
      <w:proofErr w:type="spellStart"/>
      <w:r w:rsidRPr="00BE5146">
        <w:t>И</w:t>
      </w:r>
      <w:r w:rsidRPr="00BE5146">
        <w:t>з</w:t>
      </w:r>
      <w:r w:rsidRPr="00BE5146">
        <w:t>лучинск</w:t>
      </w:r>
      <w:r w:rsidR="00557D4D">
        <w:t>а</w:t>
      </w:r>
      <w:proofErr w:type="spellEnd"/>
      <w:r w:rsidRPr="00BE5146">
        <w:t>.</w:t>
      </w:r>
    </w:p>
    <w:p w:rsidR="00BE5146" w:rsidRPr="00BE5146" w:rsidRDefault="00BE5146" w:rsidP="00BE5146">
      <w:pPr>
        <w:ind w:firstLine="709"/>
        <w:jc w:val="both"/>
      </w:pPr>
    </w:p>
    <w:p w:rsidR="00BE5146" w:rsidRPr="00BE5146" w:rsidRDefault="00BE5146" w:rsidP="00BE5146">
      <w:pPr>
        <w:ind w:firstLine="709"/>
        <w:jc w:val="both"/>
      </w:pPr>
      <w:r w:rsidRPr="00BE5146">
        <w:t>2. Обществу с ограниченной ответственностью «Ракита» (М.И. Лагутин):</w:t>
      </w:r>
    </w:p>
    <w:p w:rsidR="00BE5146" w:rsidRPr="00BE5146" w:rsidRDefault="00BE5146" w:rsidP="00BE5146">
      <w:pPr>
        <w:ind w:firstLine="709"/>
        <w:jc w:val="both"/>
      </w:pPr>
      <w:r w:rsidRPr="00BE5146">
        <w:t xml:space="preserve">2.1. Обеспечить </w:t>
      </w:r>
      <w:r w:rsidRPr="00BE5146">
        <w:rPr>
          <w:shd w:val="clear" w:color="auto" w:fill="FFFFFF" w:themeFill="background1"/>
        </w:rPr>
        <w:t>подготовку проекта планировки и межевания территории части планировочного квартала 01:07:01 по ул. Набережной</w:t>
      </w:r>
      <w:r w:rsidR="00043161">
        <w:rPr>
          <w:shd w:val="clear" w:color="auto" w:fill="FFFFFF" w:themeFill="background1"/>
        </w:rPr>
        <w:t>,</w:t>
      </w:r>
      <w:r w:rsidRPr="00BE5146">
        <w:rPr>
          <w:shd w:val="clear" w:color="auto" w:fill="FFFFFF" w:themeFill="background1"/>
        </w:rPr>
        <w:t xml:space="preserve"> пгт. </w:t>
      </w:r>
      <w:proofErr w:type="spellStart"/>
      <w:r w:rsidRPr="00BE5146">
        <w:rPr>
          <w:shd w:val="clear" w:color="auto" w:fill="FFFFFF" w:themeFill="background1"/>
        </w:rPr>
        <w:t>Излучинск</w:t>
      </w:r>
      <w:r w:rsidR="00043161">
        <w:rPr>
          <w:shd w:val="clear" w:color="auto" w:fill="FFFFFF" w:themeFill="background1"/>
        </w:rPr>
        <w:t>а</w:t>
      </w:r>
      <w:proofErr w:type="spellEnd"/>
      <w:r w:rsidR="00043161">
        <w:rPr>
          <w:shd w:val="clear" w:color="auto" w:fill="FFFFFF" w:themeFill="background1"/>
        </w:rPr>
        <w:t xml:space="preserve">       </w:t>
      </w:r>
      <w:r w:rsidRPr="00BE5146">
        <w:rPr>
          <w:shd w:val="clear" w:color="auto" w:fill="FFFFFF" w:themeFill="background1"/>
        </w:rPr>
        <w:t xml:space="preserve"> </w:t>
      </w:r>
      <w:r w:rsidRPr="00BE5146">
        <w:t>в соответствии с требованиями градостроительного законодательства, действ</w:t>
      </w:r>
      <w:r w:rsidRPr="00BE5146">
        <w:t>у</w:t>
      </w:r>
      <w:r w:rsidRPr="00BE5146">
        <w:t>ющими стандартами, нормами и правилами, техническими регламентами, рег</w:t>
      </w:r>
      <w:r w:rsidRPr="00BE5146">
        <w:t>и</w:t>
      </w:r>
      <w:r w:rsidRPr="00BE5146">
        <w:t>ональными и местными нормативами градостроительного проектирования.</w:t>
      </w:r>
    </w:p>
    <w:p w:rsidR="00BE5146" w:rsidRPr="00BE5146" w:rsidRDefault="00BE5146" w:rsidP="00BE5146">
      <w:pPr>
        <w:ind w:firstLine="709"/>
        <w:jc w:val="both"/>
      </w:pPr>
      <w:r w:rsidRPr="00BE5146">
        <w:t>2.2. Осуществить подготовку проекта планировки и межевания за счет собственных средств.</w:t>
      </w:r>
    </w:p>
    <w:p w:rsidR="00BE5146" w:rsidRPr="00BE5146" w:rsidRDefault="00BE5146" w:rsidP="00BE5146">
      <w:pPr>
        <w:ind w:firstLine="709"/>
        <w:jc w:val="both"/>
      </w:pPr>
      <w:r w:rsidRPr="00BE5146">
        <w:lastRenderedPageBreak/>
        <w:t>2.3. Предоставить проект планировки и межевания в администрацию  района на проверку, согласование, проведение публичных слушаний и утве</w:t>
      </w:r>
      <w:r w:rsidRPr="00BE5146">
        <w:t>р</w:t>
      </w:r>
      <w:r w:rsidRPr="00BE5146">
        <w:t>ждение в установленном порядке.</w:t>
      </w:r>
    </w:p>
    <w:p w:rsidR="00BE5146" w:rsidRPr="00BE5146" w:rsidRDefault="00BE5146" w:rsidP="00BE5146">
      <w:pPr>
        <w:ind w:firstLine="709"/>
        <w:jc w:val="both"/>
      </w:pPr>
      <w:r w:rsidRPr="00BE5146">
        <w:t>2.4. Обеспечить подготовку демонстрационных материалов для провед</w:t>
      </w:r>
      <w:r w:rsidRPr="00BE5146">
        <w:t>е</w:t>
      </w:r>
      <w:r w:rsidRPr="00BE5146">
        <w:t xml:space="preserve">ния публичных слушаний по проекту. </w:t>
      </w:r>
    </w:p>
    <w:p w:rsidR="00BE5146" w:rsidRPr="00BE5146" w:rsidRDefault="00BE5146" w:rsidP="00BE5146">
      <w:pPr>
        <w:ind w:firstLine="709"/>
        <w:jc w:val="both"/>
      </w:pPr>
      <w:r w:rsidRPr="00BE5146">
        <w:t xml:space="preserve">2.5. </w:t>
      </w:r>
      <w:proofErr w:type="gramStart"/>
      <w:r w:rsidRPr="00BE5146">
        <w:t>После утверждения проекта планировки и межевания передать док</w:t>
      </w:r>
      <w:r w:rsidRPr="00BE5146">
        <w:t>у</w:t>
      </w:r>
      <w:r w:rsidRPr="00BE5146">
        <w:t>ментацию в управление архитектуры и градостроительства администрации района для размещения в информационной системе обеспечения градостро</w:t>
      </w:r>
      <w:r w:rsidRPr="00BE5146">
        <w:t>и</w:t>
      </w:r>
      <w:r w:rsidRPr="00BE5146">
        <w:t>тельной деятельности.</w:t>
      </w:r>
      <w:proofErr w:type="gramEnd"/>
    </w:p>
    <w:p w:rsidR="00043161" w:rsidRPr="00043161" w:rsidRDefault="00043161" w:rsidP="00BE5146">
      <w:pPr>
        <w:ind w:firstLine="709"/>
        <w:jc w:val="both"/>
      </w:pPr>
    </w:p>
    <w:p w:rsidR="00043161" w:rsidRPr="00043161" w:rsidRDefault="00043161" w:rsidP="00043161">
      <w:pPr>
        <w:pStyle w:val="Default"/>
        <w:ind w:firstLine="709"/>
        <w:jc w:val="both"/>
        <w:rPr>
          <w:color w:val="auto"/>
          <w:sz w:val="28"/>
          <w:szCs w:val="28"/>
        </w:rPr>
      </w:pPr>
      <w:r w:rsidRPr="00043161">
        <w:rPr>
          <w:sz w:val="28"/>
          <w:szCs w:val="28"/>
        </w:rPr>
        <w:t>3</w:t>
      </w:r>
      <w:r w:rsidR="00BE5146" w:rsidRPr="00043161">
        <w:rPr>
          <w:sz w:val="28"/>
          <w:szCs w:val="28"/>
        </w:rPr>
        <w:t xml:space="preserve">. </w:t>
      </w:r>
      <w:r w:rsidRPr="00043161">
        <w:rPr>
          <w:color w:val="auto"/>
          <w:sz w:val="28"/>
          <w:szCs w:val="28"/>
        </w:rPr>
        <w:t xml:space="preserve">Службе документационного </w:t>
      </w:r>
      <w:proofErr w:type="gramStart"/>
      <w:r w:rsidRPr="00043161">
        <w:rPr>
          <w:color w:val="auto"/>
          <w:sz w:val="28"/>
          <w:szCs w:val="28"/>
        </w:rPr>
        <w:t>обеспечения управления организации де</w:t>
      </w:r>
      <w:r w:rsidRPr="00043161">
        <w:rPr>
          <w:color w:val="auto"/>
          <w:sz w:val="28"/>
          <w:szCs w:val="28"/>
        </w:rPr>
        <w:t>я</w:t>
      </w:r>
      <w:r w:rsidRPr="00043161">
        <w:rPr>
          <w:color w:val="auto"/>
          <w:sz w:val="28"/>
          <w:szCs w:val="28"/>
        </w:rPr>
        <w:t>тельности администрации</w:t>
      </w:r>
      <w:proofErr w:type="gramEnd"/>
      <w:r w:rsidRPr="00043161">
        <w:rPr>
          <w:color w:val="auto"/>
          <w:sz w:val="28"/>
          <w:szCs w:val="28"/>
        </w:rPr>
        <w:t xml:space="preserve"> района (Ю.В. Мороз) разместить постановление               на официальном веб-сайте администрации района: www.nvraion.ru. </w:t>
      </w:r>
    </w:p>
    <w:p w:rsidR="00043161" w:rsidRPr="00043161" w:rsidRDefault="00043161" w:rsidP="00043161">
      <w:pPr>
        <w:pStyle w:val="Default"/>
        <w:ind w:firstLine="709"/>
        <w:jc w:val="both"/>
        <w:rPr>
          <w:color w:val="auto"/>
          <w:sz w:val="28"/>
          <w:szCs w:val="28"/>
        </w:rPr>
      </w:pPr>
    </w:p>
    <w:p w:rsidR="00043161" w:rsidRPr="00043161" w:rsidRDefault="00043161" w:rsidP="00043161">
      <w:pPr>
        <w:pStyle w:val="Default"/>
        <w:ind w:firstLine="709"/>
        <w:jc w:val="both"/>
        <w:rPr>
          <w:color w:val="auto"/>
          <w:sz w:val="28"/>
          <w:szCs w:val="28"/>
        </w:rPr>
      </w:pPr>
      <w:r>
        <w:rPr>
          <w:color w:val="auto"/>
          <w:sz w:val="28"/>
          <w:szCs w:val="28"/>
        </w:rPr>
        <w:t>4</w:t>
      </w:r>
      <w:r w:rsidRPr="00043161">
        <w:rPr>
          <w:color w:val="auto"/>
          <w:sz w:val="28"/>
          <w:szCs w:val="28"/>
        </w:rPr>
        <w:t xml:space="preserve">. Пресс-службе администрации района (А.В. Мартынова) опубликовать постановление в приложении «Официальный бюллетень» к газете «Новости </w:t>
      </w:r>
      <w:proofErr w:type="spellStart"/>
      <w:r w:rsidRPr="00043161">
        <w:rPr>
          <w:color w:val="auto"/>
          <w:sz w:val="28"/>
          <w:szCs w:val="28"/>
        </w:rPr>
        <w:t>Приобья</w:t>
      </w:r>
      <w:proofErr w:type="spellEnd"/>
      <w:r w:rsidRPr="00043161">
        <w:rPr>
          <w:color w:val="auto"/>
          <w:sz w:val="28"/>
          <w:szCs w:val="28"/>
        </w:rPr>
        <w:t>»</w:t>
      </w:r>
      <w:r w:rsidR="003F436E">
        <w:rPr>
          <w:color w:val="auto"/>
          <w:sz w:val="28"/>
          <w:szCs w:val="28"/>
        </w:rPr>
        <w:t xml:space="preserve"> в течение</w:t>
      </w:r>
      <w:r>
        <w:rPr>
          <w:color w:val="auto"/>
          <w:sz w:val="28"/>
          <w:szCs w:val="28"/>
        </w:rPr>
        <w:t xml:space="preserve"> трех дней со дня принятия решения</w:t>
      </w:r>
      <w:r w:rsidRPr="00043161">
        <w:rPr>
          <w:color w:val="auto"/>
          <w:sz w:val="28"/>
          <w:szCs w:val="28"/>
        </w:rPr>
        <w:t xml:space="preserve">. </w:t>
      </w:r>
    </w:p>
    <w:p w:rsidR="00BE5146" w:rsidRPr="00BE5146" w:rsidRDefault="00BE5146" w:rsidP="00BE5146">
      <w:pPr>
        <w:autoSpaceDE w:val="0"/>
        <w:autoSpaceDN w:val="0"/>
        <w:adjustRightInd w:val="0"/>
        <w:ind w:firstLine="709"/>
        <w:jc w:val="both"/>
      </w:pPr>
    </w:p>
    <w:p w:rsidR="00BE5146" w:rsidRPr="00BE5146" w:rsidRDefault="00BE5146" w:rsidP="00BE5146">
      <w:pPr>
        <w:ind w:firstLine="709"/>
        <w:jc w:val="both"/>
      </w:pPr>
      <w:r w:rsidRPr="00BE5146">
        <w:t xml:space="preserve">5. Контроль за выполнением постановления возложить на </w:t>
      </w:r>
      <w:r w:rsidR="0067490D">
        <w:t>исполняющего обязанности начальника управления архитектуры и градостроительства адм</w:t>
      </w:r>
      <w:r w:rsidR="0067490D">
        <w:t>и</w:t>
      </w:r>
      <w:r w:rsidR="0067490D">
        <w:t xml:space="preserve">нистрации района Н.В. Зырянова, </w:t>
      </w:r>
      <w:r w:rsidR="00FD16AD">
        <w:t xml:space="preserve">главу администрации городского поселения </w:t>
      </w:r>
      <w:proofErr w:type="spellStart"/>
      <w:r w:rsidR="00FD16AD">
        <w:t>Излучинск</w:t>
      </w:r>
      <w:proofErr w:type="spellEnd"/>
      <w:r w:rsidR="0067490D">
        <w:t xml:space="preserve"> </w:t>
      </w:r>
      <w:r w:rsidR="00FD16AD">
        <w:t xml:space="preserve">А.Б. </w:t>
      </w:r>
      <w:proofErr w:type="spellStart"/>
      <w:r w:rsidR="00FD16AD">
        <w:t>Кудрика</w:t>
      </w:r>
      <w:proofErr w:type="spellEnd"/>
      <w:r w:rsidRPr="00BE5146">
        <w:t>.</w:t>
      </w:r>
    </w:p>
    <w:p w:rsidR="00553423" w:rsidRDefault="00553423" w:rsidP="00553423"/>
    <w:p w:rsidR="00553423" w:rsidRDefault="00553423" w:rsidP="00553423"/>
    <w:p w:rsidR="00553423" w:rsidRDefault="00553423" w:rsidP="00553423"/>
    <w:p w:rsidR="00553423" w:rsidRDefault="00553423" w:rsidP="003F436E">
      <w:pPr>
        <w:jc w:val="both"/>
        <w:rPr>
          <w:bCs/>
        </w:rPr>
      </w:pPr>
      <w:r>
        <w:rPr>
          <w:bCs/>
        </w:rPr>
        <w:t>Глава района                                                                                      Б.А. Саломатин</w:t>
      </w:r>
    </w:p>
    <w:p w:rsidR="00553423" w:rsidRDefault="00553423" w:rsidP="00553423">
      <w:pPr>
        <w:ind w:left="5812"/>
        <w:rPr>
          <w:bCs/>
        </w:rPr>
      </w:pPr>
    </w:p>
    <w:p w:rsidR="00553423" w:rsidRDefault="00553423" w:rsidP="00553423">
      <w:pPr>
        <w:ind w:left="5812"/>
        <w:rPr>
          <w:bCs/>
        </w:rPr>
      </w:pPr>
    </w:p>
    <w:sectPr w:rsidR="00553423" w:rsidSect="00511AD4">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64" w:rsidRDefault="00F81F64">
      <w:r>
        <w:separator/>
      </w:r>
    </w:p>
  </w:endnote>
  <w:endnote w:type="continuationSeparator" w:id="0">
    <w:p w:rsidR="00F81F64" w:rsidRDefault="00F8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64" w:rsidRDefault="00F81F64">
      <w:r>
        <w:separator/>
      </w:r>
    </w:p>
  </w:footnote>
  <w:footnote w:type="continuationSeparator" w:id="0">
    <w:p w:rsidR="00F81F64" w:rsidRDefault="00F81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F81F64" w:rsidRDefault="00F81F64">
        <w:pPr>
          <w:pStyle w:val="a4"/>
          <w:jc w:val="center"/>
        </w:pPr>
        <w:r>
          <w:fldChar w:fldCharType="begin"/>
        </w:r>
        <w:r>
          <w:instrText>PAGE   \* MERGEFORMAT</w:instrText>
        </w:r>
        <w:r>
          <w:fldChar w:fldCharType="separate"/>
        </w:r>
        <w:r w:rsidR="003161CE">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E10318F"/>
    <w:multiLevelType w:val="singleLevel"/>
    <w:tmpl w:val="0419000F"/>
    <w:lvl w:ilvl="0">
      <w:start w:val="1"/>
      <w:numFmt w:val="decimal"/>
      <w:lvlText w:val="%1."/>
      <w:lvlJc w:val="left"/>
      <w:pPr>
        <w:tabs>
          <w:tab w:val="num" w:pos="360"/>
        </w:tabs>
        <w:ind w:left="360" w:hanging="360"/>
      </w:pPr>
    </w:lvl>
  </w:abstractNum>
  <w:abstractNum w:abstractNumId="6">
    <w:nsid w:val="0E81193B"/>
    <w:multiLevelType w:val="hybridMultilevel"/>
    <w:tmpl w:val="EA241C06"/>
    <w:lvl w:ilvl="0" w:tplc="5D90DF4C">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F953A4"/>
    <w:multiLevelType w:val="hybridMultilevel"/>
    <w:tmpl w:val="1E9A85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481059"/>
    <w:multiLevelType w:val="hybridMultilevel"/>
    <w:tmpl w:val="089A4D64"/>
    <w:lvl w:ilvl="0" w:tplc="0A4EB988">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09C0166"/>
    <w:multiLevelType w:val="multilevel"/>
    <w:tmpl w:val="B386B3DE"/>
    <w:lvl w:ilvl="0">
      <w:start w:val="1"/>
      <w:numFmt w:val="decimal"/>
      <w:lvlText w:val="%1."/>
      <w:lvlJc w:val="left"/>
      <w:pPr>
        <w:ind w:left="450" w:hanging="450"/>
      </w:pPr>
      <w:rPr>
        <w:color w:val="000000" w:themeColor="text1"/>
      </w:rPr>
    </w:lvl>
    <w:lvl w:ilvl="1">
      <w:start w:val="1"/>
      <w:numFmt w:val="decimal"/>
      <w:lvlText w:val="%1.%2."/>
      <w:lvlJc w:val="left"/>
      <w:pPr>
        <w:ind w:left="1260" w:hanging="720"/>
      </w:pPr>
      <w:rPr>
        <w:color w:val="000000" w:themeColor="text1"/>
      </w:rPr>
    </w:lvl>
    <w:lvl w:ilvl="2">
      <w:start w:val="1"/>
      <w:numFmt w:val="decimal"/>
      <w:lvlText w:val="%1.%2.%3."/>
      <w:lvlJc w:val="left"/>
      <w:pPr>
        <w:ind w:left="1800" w:hanging="720"/>
      </w:pPr>
      <w:rPr>
        <w:color w:val="000000" w:themeColor="text1"/>
      </w:rPr>
    </w:lvl>
    <w:lvl w:ilvl="3">
      <w:start w:val="1"/>
      <w:numFmt w:val="decimal"/>
      <w:lvlText w:val="%1.%2.%3.%4."/>
      <w:lvlJc w:val="left"/>
      <w:pPr>
        <w:ind w:left="2700" w:hanging="1080"/>
      </w:pPr>
      <w:rPr>
        <w:color w:val="000000" w:themeColor="text1"/>
      </w:rPr>
    </w:lvl>
    <w:lvl w:ilvl="4">
      <w:start w:val="1"/>
      <w:numFmt w:val="decimal"/>
      <w:lvlText w:val="%1.%2.%3.%4.%5."/>
      <w:lvlJc w:val="left"/>
      <w:pPr>
        <w:ind w:left="3240" w:hanging="1080"/>
      </w:pPr>
      <w:rPr>
        <w:color w:val="000000" w:themeColor="text1"/>
      </w:rPr>
    </w:lvl>
    <w:lvl w:ilvl="5">
      <w:start w:val="1"/>
      <w:numFmt w:val="decimal"/>
      <w:lvlText w:val="%1.%2.%3.%4.%5.%6."/>
      <w:lvlJc w:val="left"/>
      <w:pPr>
        <w:ind w:left="4140" w:hanging="1440"/>
      </w:pPr>
      <w:rPr>
        <w:color w:val="000000" w:themeColor="text1"/>
      </w:rPr>
    </w:lvl>
    <w:lvl w:ilvl="6">
      <w:start w:val="1"/>
      <w:numFmt w:val="decimal"/>
      <w:lvlText w:val="%1.%2.%3.%4.%5.%6.%7."/>
      <w:lvlJc w:val="left"/>
      <w:pPr>
        <w:ind w:left="5040" w:hanging="1800"/>
      </w:pPr>
      <w:rPr>
        <w:color w:val="000000" w:themeColor="text1"/>
      </w:rPr>
    </w:lvl>
    <w:lvl w:ilvl="7">
      <w:start w:val="1"/>
      <w:numFmt w:val="decimal"/>
      <w:lvlText w:val="%1.%2.%3.%4.%5.%6.%7.%8."/>
      <w:lvlJc w:val="left"/>
      <w:pPr>
        <w:ind w:left="5580" w:hanging="1800"/>
      </w:pPr>
      <w:rPr>
        <w:color w:val="000000" w:themeColor="text1"/>
      </w:rPr>
    </w:lvl>
    <w:lvl w:ilvl="8">
      <w:start w:val="1"/>
      <w:numFmt w:val="decimal"/>
      <w:lvlText w:val="%1.%2.%3.%4.%5.%6.%7.%8.%9."/>
      <w:lvlJc w:val="left"/>
      <w:pPr>
        <w:ind w:left="6480" w:hanging="2160"/>
      </w:pPr>
      <w:rPr>
        <w:color w:val="000000" w:themeColor="text1"/>
      </w:rPr>
    </w:lvl>
  </w:abstractNum>
  <w:abstractNum w:abstractNumId="15">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13"/>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65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0720A"/>
    <w:rsid w:val="0001052C"/>
    <w:rsid w:val="00012296"/>
    <w:rsid w:val="00012447"/>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61"/>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57CFE"/>
    <w:rsid w:val="00160938"/>
    <w:rsid w:val="00161947"/>
    <w:rsid w:val="00161AD0"/>
    <w:rsid w:val="00162CAF"/>
    <w:rsid w:val="00164CEE"/>
    <w:rsid w:val="00164E66"/>
    <w:rsid w:val="001671DB"/>
    <w:rsid w:val="0016751E"/>
    <w:rsid w:val="00167A9E"/>
    <w:rsid w:val="00170E73"/>
    <w:rsid w:val="00173548"/>
    <w:rsid w:val="001741CD"/>
    <w:rsid w:val="00174BB2"/>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61CE"/>
    <w:rsid w:val="00317A5D"/>
    <w:rsid w:val="003207A7"/>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47E0A"/>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2C40"/>
    <w:rsid w:val="00373322"/>
    <w:rsid w:val="0037465E"/>
    <w:rsid w:val="00374BDC"/>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436E"/>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229C"/>
    <w:rsid w:val="00505294"/>
    <w:rsid w:val="00505DC5"/>
    <w:rsid w:val="00506547"/>
    <w:rsid w:val="005109E4"/>
    <w:rsid w:val="00511AD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3423"/>
    <w:rsid w:val="005565AA"/>
    <w:rsid w:val="00556C2A"/>
    <w:rsid w:val="00557039"/>
    <w:rsid w:val="0055747B"/>
    <w:rsid w:val="00557D4D"/>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5E2C"/>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0882"/>
    <w:rsid w:val="00671428"/>
    <w:rsid w:val="00672D4D"/>
    <w:rsid w:val="006734D7"/>
    <w:rsid w:val="0067490D"/>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A4257"/>
    <w:rsid w:val="006A6944"/>
    <w:rsid w:val="006B00EB"/>
    <w:rsid w:val="006B0158"/>
    <w:rsid w:val="006B1624"/>
    <w:rsid w:val="006B2298"/>
    <w:rsid w:val="006B2BCF"/>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507F8"/>
    <w:rsid w:val="007516EF"/>
    <w:rsid w:val="007519BD"/>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4BE1"/>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499F"/>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25B6"/>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3B"/>
    <w:rsid w:val="009F1CA5"/>
    <w:rsid w:val="009F2AD2"/>
    <w:rsid w:val="009F2FDC"/>
    <w:rsid w:val="009F6037"/>
    <w:rsid w:val="009F7226"/>
    <w:rsid w:val="00A00128"/>
    <w:rsid w:val="00A015FC"/>
    <w:rsid w:val="00A02C1B"/>
    <w:rsid w:val="00A02EFF"/>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658"/>
    <w:rsid w:val="00A5593A"/>
    <w:rsid w:val="00A55C85"/>
    <w:rsid w:val="00A56D4C"/>
    <w:rsid w:val="00A57D58"/>
    <w:rsid w:val="00A57E59"/>
    <w:rsid w:val="00A60552"/>
    <w:rsid w:val="00A62239"/>
    <w:rsid w:val="00A64D13"/>
    <w:rsid w:val="00A67490"/>
    <w:rsid w:val="00A70F1B"/>
    <w:rsid w:val="00A731FB"/>
    <w:rsid w:val="00A7409D"/>
    <w:rsid w:val="00A74546"/>
    <w:rsid w:val="00A7508E"/>
    <w:rsid w:val="00A75AA5"/>
    <w:rsid w:val="00A82D7A"/>
    <w:rsid w:val="00A82F33"/>
    <w:rsid w:val="00A84D1B"/>
    <w:rsid w:val="00A86760"/>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020"/>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2A89"/>
    <w:rsid w:val="00AE39FB"/>
    <w:rsid w:val="00AE3C5A"/>
    <w:rsid w:val="00AE4491"/>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2DA0"/>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C2412"/>
    <w:rsid w:val="00BD16C6"/>
    <w:rsid w:val="00BD1718"/>
    <w:rsid w:val="00BD17EE"/>
    <w:rsid w:val="00BD4EED"/>
    <w:rsid w:val="00BD7D65"/>
    <w:rsid w:val="00BE05AC"/>
    <w:rsid w:val="00BE0B47"/>
    <w:rsid w:val="00BE189F"/>
    <w:rsid w:val="00BE1B1E"/>
    <w:rsid w:val="00BE2145"/>
    <w:rsid w:val="00BE2A37"/>
    <w:rsid w:val="00BE3047"/>
    <w:rsid w:val="00BE3085"/>
    <w:rsid w:val="00BE36E8"/>
    <w:rsid w:val="00BE5146"/>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4055D"/>
    <w:rsid w:val="00C4675F"/>
    <w:rsid w:val="00C479BF"/>
    <w:rsid w:val="00C50073"/>
    <w:rsid w:val="00C57BE4"/>
    <w:rsid w:val="00C57E1E"/>
    <w:rsid w:val="00C6072A"/>
    <w:rsid w:val="00C6189E"/>
    <w:rsid w:val="00C6229B"/>
    <w:rsid w:val="00C6242E"/>
    <w:rsid w:val="00C62F7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6B94"/>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4E06"/>
    <w:rsid w:val="00D85469"/>
    <w:rsid w:val="00D8617F"/>
    <w:rsid w:val="00D86AFF"/>
    <w:rsid w:val="00D9034F"/>
    <w:rsid w:val="00D94016"/>
    <w:rsid w:val="00D97F66"/>
    <w:rsid w:val="00DA0155"/>
    <w:rsid w:val="00DA092B"/>
    <w:rsid w:val="00DA2A6C"/>
    <w:rsid w:val="00DA32AD"/>
    <w:rsid w:val="00DA62C1"/>
    <w:rsid w:val="00DB25E9"/>
    <w:rsid w:val="00DB4A17"/>
    <w:rsid w:val="00DB52F7"/>
    <w:rsid w:val="00DC2FE4"/>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43EF"/>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0128"/>
    <w:rsid w:val="00EB1DFA"/>
    <w:rsid w:val="00EB2085"/>
    <w:rsid w:val="00EB30EB"/>
    <w:rsid w:val="00EB3A76"/>
    <w:rsid w:val="00EB417B"/>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6B8B"/>
    <w:rsid w:val="00F21511"/>
    <w:rsid w:val="00F222D0"/>
    <w:rsid w:val="00F27398"/>
    <w:rsid w:val="00F27741"/>
    <w:rsid w:val="00F279A5"/>
    <w:rsid w:val="00F32FBB"/>
    <w:rsid w:val="00F35AE8"/>
    <w:rsid w:val="00F3666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1F64"/>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16AD"/>
    <w:rsid w:val="00FD1738"/>
    <w:rsid w:val="00FD2190"/>
    <w:rsid w:val="00FD33BF"/>
    <w:rsid w:val="00FD6955"/>
    <w:rsid w:val="00FE30F1"/>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1"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6">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Обычный3"/>
    <w:rsid w:val="00A02EFF"/>
    <w:rPr>
      <w:sz w:val="28"/>
    </w:rPr>
  </w:style>
  <w:style w:type="paragraph" w:customStyle="1" w:styleId="230">
    <w:name w:val="Основной текст с отступом 23"/>
    <w:basedOn w:val="3c"/>
    <w:rsid w:val="00A02EFF"/>
    <w:pPr>
      <w:snapToGrid w:val="0"/>
      <w:ind w:firstLine="709"/>
      <w:jc w:val="both"/>
    </w:pPr>
  </w:style>
  <w:style w:type="paragraph" w:customStyle="1" w:styleId="Default">
    <w:name w:val="Default"/>
    <w:rsid w:val="0004316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1"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6">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Обычный3"/>
    <w:rsid w:val="00A02EFF"/>
    <w:rPr>
      <w:sz w:val="28"/>
    </w:rPr>
  </w:style>
  <w:style w:type="paragraph" w:customStyle="1" w:styleId="230">
    <w:name w:val="Основной текст с отступом 23"/>
    <w:basedOn w:val="3c"/>
    <w:rsid w:val="00A02EFF"/>
    <w:pPr>
      <w:snapToGrid w:val="0"/>
      <w:ind w:firstLine="709"/>
      <w:jc w:val="both"/>
    </w:pPr>
  </w:style>
  <w:style w:type="paragraph" w:customStyle="1" w:styleId="Default">
    <w:name w:val="Default"/>
    <w:rsid w:val="0004316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6238606">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222545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76859958">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76548069">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8263419">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7596420">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43640434">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70257798">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601546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0935700">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3280048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5635824">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B7406-BC63-4587-B968-DFDDD2FA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310</Words>
  <Characters>2695</Characters>
  <Application>Microsoft Office Word</Application>
  <DocSecurity>0</DocSecurity>
  <Lines>22</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Чиликина Евгения Михайловна</cp:lastModifiedBy>
  <cp:revision>8</cp:revision>
  <cp:lastPrinted>2016-10-07T05:38:00Z</cp:lastPrinted>
  <dcterms:created xsi:type="dcterms:W3CDTF">2016-10-07T05:21:00Z</dcterms:created>
  <dcterms:modified xsi:type="dcterms:W3CDTF">2016-10-13T05:22:00Z</dcterms:modified>
</cp:coreProperties>
</file>