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9E" w:rsidRPr="00517626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02B77" w:rsidRDefault="008F741F" w:rsidP="00517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26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района </w:t>
      </w:r>
      <w:bookmarkStart w:id="0" w:name="_GoBack"/>
      <w:r w:rsidR="00517626" w:rsidRPr="00517626">
        <w:rPr>
          <w:rFonts w:ascii="Times New Roman" w:hAnsi="Times New Roman" w:cs="Times New Roman"/>
          <w:b/>
          <w:sz w:val="28"/>
          <w:szCs w:val="28"/>
        </w:rPr>
        <w:t>от 07.08.2015 № 1461</w:t>
      </w:r>
    </w:p>
    <w:p w:rsidR="00517626" w:rsidRDefault="00517626" w:rsidP="00517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26">
        <w:rPr>
          <w:rFonts w:ascii="Times New Roman" w:hAnsi="Times New Roman" w:cs="Times New Roman"/>
          <w:b/>
          <w:sz w:val="28"/>
          <w:szCs w:val="28"/>
        </w:rPr>
        <w:t xml:space="preserve"> «Об утверждении схемы размещения нестационарных торговых объектов на межселенной территории района»</w:t>
      </w:r>
    </w:p>
    <w:p w:rsidR="00517626" w:rsidRDefault="00517626" w:rsidP="00517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26" w:rsidRPr="00517626" w:rsidRDefault="00517626" w:rsidP="005176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626" w:rsidRDefault="00517626" w:rsidP="005176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62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района</w:t>
      </w:r>
      <w:r w:rsidRPr="00517626">
        <w:rPr>
          <w:rFonts w:ascii="Times New Roman" w:hAnsi="Times New Roman" w:cs="Times New Roman"/>
          <w:sz w:val="28"/>
          <w:szCs w:val="28"/>
        </w:rPr>
        <w:t xml:space="preserve"> от 07.08.2015 № 1461 «Об утверждении схемы размещения нестационарных торговых объектов на межселенной территории района»</w:t>
      </w:r>
      <w:r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802B77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схема размещения нестационарных торговых объектов на межселенной территории района. Включение торговых объектов в схему размещения осуществляется в целях:</w:t>
      </w:r>
    </w:p>
    <w:p w:rsidR="00517626" w:rsidRDefault="00517626" w:rsidP="005176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установленных нормативов минимальной обеспеченности населения площадью торговых объектов;</w:t>
      </w:r>
    </w:p>
    <w:p w:rsidR="00517626" w:rsidRDefault="00517626" w:rsidP="005176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объектов, используемых субъектами малого и среднего предпринимательства, осуществляющими торговую деятельность;</w:t>
      </w:r>
    </w:p>
    <w:p w:rsidR="00802B77" w:rsidRDefault="00802B77" w:rsidP="005176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 среднего предпринимательства, осуществляющими торговую деятельность;</w:t>
      </w:r>
    </w:p>
    <w:p w:rsidR="00517626" w:rsidRDefault="00517626" w:rsidP="005176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торговой инфраструктуры с учетом видов и типов торговых объектов, форм и способов торговли;</w:t>
      </w:r>
    </w:p>
    <w:p w:rsidR="00517626" w:rsidRPr="00517626" w:rsidRDefault="00517626" w:rsidP="005176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доступности товаров для населения.</w:t>
      </w:r>
    </w:p>
    <w:p w:rsidR="00517626" w:rsidRPr="00517626" w:rsidRDefault="00517626" w:rsidP="005176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33B" w:rsidRPr="00F2233B" w:rsidRDefault="00F2233B" w:rsidP="008F74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1F" w:rsidRPr="008F741F" w:rsidRDefault="008F741F" w:rsidP="008F74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F741F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741F" w:rsidRPr="008F741F" w:rsidSect="00E5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41F"/>
    <w:rsid w:val="001734F5"/>
    <w:rsid w:val="00517626"/>
    <w:rsid w:val="005C17EF"/>
    <w:rsid w:val="00802B77"/>
    <w:rsid w:val="008F741F"/>
    <w:rsid w:val="00A566A4"/>
    <w:rsid w:val="00AE4FAC"/>
    <w:rsid w:val="00BB07CF"/>
    <w:rsid w:val="00E5759E"/>
    <w:rsid w:val="00E8461F"/>
    <w:rsid w:val="00F2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4</cp:revision>
  <cp:lastPrinted>2016-07-08T13:57:00Z</cp:lastPrinted>
  <dcterms:created xsi:type="dcterms:W3CDTF">2016-07-08T12:52:00Z</dcterms:created>
  <dcterms:modified xsi:type="dcterms:W3CDTF">2016-07-08T14:11:00Z</dcterms:modified>
</cp:coreProperties>
</file>