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B80C1D" w:rsidRPr="00B80C1D">
              <w:rPr>
                <w:sz w:val="24"/>
                <w:szCs w:val="24"/>
                <w:u w:val="single"/>
              </w:rPr>
              <w:t xml:space="preserve">Отдел транспорта и связи администрации района </w:t>
            </w:r>
            <w:r w:rsidR="00C6165A" w:rsidRPr="00B80C1D">
              <w:rPr>
                <w:sz w:val="24"/>
                <w:szCs w:val="24"/>
                <w:u w:val="single"/>
              </w:rPr>
              <w:t>администрации Нижневартовского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>проекта о внесении изменени</w:t>
            </w:r>
            <w:r w:rsidR="007C1B5C">
              <w:rPr>
                <w:sz w:val="24"/>
                <w:szCs w:val="24"/>
              </w:rPr>
              <w:t>й</w:t>
            </w:r>
            <w:r w:rsidR="00DA4A71">
              <w:rPr>
                <w:sz w:val="24"/>
                <w:szCs w:val="24"/>
              </w:rPr>
              <w:t xml:space="preserve"> в </w:t>
            </w:r>
            <w:r w:rsidR="00B80C1D" w:rsidRPr="009F362C">
              <w:rPr>
                <w:sz w:val="24"/>
                <w:szCs w:val="24"/>
              </w:rPr>
              <w:t xml:space="preserve">Постановление администрации района </w:t>
            </w:r>
            <w:r w:rsidR="00B80C1D" w:rsidRPr="00AF4153">
              <w:rPr>
                <w:sz w:val="24"/>
                <w:szCs w:val="24"/>
              </w:rPr>
              <w:t>от 02.12.2013 № 2561 «Об утверждении муниципальной программы «Развитие транспортной системы Нижневартовского района на 2014–2020 годы»</w:t>
            </w:r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</w:t>
            </w:r>
            <w:r w:rsidR="00B80C1D" w:rsidRPr="00B80C1D">
              <w:rPr>
                <w:sz w:val="24"/>
                <w:szCs w:val="24"/>
                <w:u w:val="single"/>
              </w:rPr>
              <w:t xml:space="preserve"> Отдел транспорта и связи администрации района администрации Нижневартовского района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461E91">
              <w:rPr>
                <w:sz w:val="24"/>
                <w:szCs w:val="24"/>
                <w:u w:val="single"/>
              </w:rPr>
              <w:t>03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461E91">
              <w:rPr>
                <w:sz w:val="24"/>
                <w:szCs w:val="24"/>
                <w:u w:val="single"/>
              </w:rPr>
              <w:t>мая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9B0034">
              <w:rPr>
                <w:sz w:val="24"/>
                <w:szCs w:val="24"/>
                <w:u w:val="single"/>
              </w:rPr>
              <w:t>7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297438">
              <w:rPr>
                <w:sz w:val="24"/>
                <w:szCs w:val="24"/>
                <w:u w:val="single"/>
              </w:rPr>
              <w:t>1</w:t>
            </w:r>
            <w:r w:rsidR="00461E91">
              <w:rPr>
                <w:sz w:val="24"/>
                <w:szCs w:val="24"/>
                <w:u w:val="single"/>
              </w:rPr>
              <w:t>7</w:t>
            </w:r>
            <w:r w:rsidRPr="00B26B9A">
              <w:rPr>
                <w:sz w:val="24"/>
                <w:szCs w:val="24"/>
              </w:rPr>
              <w:t xml:space="preserve">__»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9B0034">
              <w:rPr>
                <w:sz w:val="24"/>
                <w:szCs w:val="24"/>
                <w:u w:val="single"/>
              </w:rPr>
              <w:t>мая</w:t>
            </w:r>
            <w:proofErr w:type="spellEnd"/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9B0034">
              <w:rPr>
                <w:sz w:val="24"/>
                <w:szCs w:val="24"/>
              </w:rPr>
              <w:t>7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4" w:history="1">
              <w:r w:rsidR="00B80C1D" w:rsidRPr="00144D06">
                <w:rPr>
                  <w:rStyle w:val="a4"/>
                  <w:sz w:val="24"/>
                  <w:szCs w:val="24"/>
                  <w:lang w:val="en-US"/>
                </w:rPr>
                <w:t>transport</w:t>
              </w:r>
              <w:r w:rsidR="00B80C1D" w:rsidRPr="00144D06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B80C1D" w:rsidRPr="00144D06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B80C1D" w:rsidRPr="00144D0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80C1D" w:rsidRPr="00144D0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</w:t>
            </w:r>
            <w:r w:rsidR="00B80C1D" w:rsidRPr="00776E44">
              <w:rPr>
                <w:sz w:val="24"/>
                <w:szCs w:val="24"/>
              </w:rPr>
              <w:t xml:space="preserve">ул. </w:t>
            </w:r>
            <w:r w:rsidR="00B80C1D" w:rsidRPr="00E770C3">
              <w:rPr>
                <w:sz w:val="24"/>
                <w:szCs w:val="24"/>
              </w:rPr>
              <w:t>60</w:t>
            </w:r>
            <w:r w:rsidR="00B80C1D">
              <w:rPr>
                <w:sz w:val="24"/>
                <w:szCs w:val="24"/>
              </w:rPr>
              <w:t xml:space="preserve"> лет Октября, д. 14, каб.6.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B80C1D" w:rsidRPr="00B80C1D" w:rsidRDefault="00B80C1D" w:rsidP="00B80C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80C1D">
              <w:rPr>
                <w:sz w:val="24"/>
                <w:szCs w:val="24"/>
              </w:rPr>
              <w:t>Пискулина Лилия Маратовна, ведущий специалист отдела транспорта и связи администрации района, 8(3466) 41-77-16.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20617F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80C1D" w:rsidRPr="00B80C1D"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</w:p>
          <w:p w:rsidR="00B80C1D" w:rsidRPr="00B80C1D" w:rsidRDefault="00B80C1D" w:rsidP="00B80C1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Целью принятия Проекта является </w:t>
            </w:r>
            <w:r w:rsidR="009B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приведение в соответствие с пунктом </w:t>
            </w:r>
            <w:r w:rsidR="0046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B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статьи 78 Бюджетного кодекса Российской Федерации</w:t>
            </w:r>
            <w:r w:rsidR="002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 </w:t>
            </w:r>
            <w:r w:rsidR="00297438" w:rsidRPr="002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 Российской Федерации N 887 от 6 сентября 2016 г. «Об общих требованиях к нормативным правовым актам, муниципальным правовым актам,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 w:rsidR="009B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111457" w:rsidRPr="00111457" w:rsidRDefault="00111457" w:rsidP="002E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9">
              <w:rPr>
                <w:rFonts w:ascii="Times New Roman" w:hAnsi="Times New Roman"/>
                <w:sz w:val="24"/>
                <w:szCs w:val="24"/>
              </w:rPr>
              <w:t>о</w:t>
            </w:r>
            <w:r w:rsidR="002E0A29" w:rsidRPr="00813744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2E0A29">
              <w:rPr>
                <w:rFonts w:ascii="Times New Roman" w:hAnsi="Times New Roman"/>
                <w:sz w:val="24"/>
                <w:szCs w:val="24"/>
              </w:rPr>
              <w:t xml:space="preserve">транспорта и связи </w:t>
            </w:r>
            <w:r w:rsidR="002E0A29" w:rsidRPr="0081374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E0A29" w:rsidRPr="002E0A29"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 от  02.12.2013 № 2561 «Об утверждении муниципальной программы «Развитие транспортной системы Нижневартовского района на 2014–2020 годы», пояснительная записка к муниципальному нормативному правовому акту, опросный лист.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4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1457"/>
    <w:rsid w:val="00111457"/>
    <w:rsid w:val="001C0C67"/>
    <w:rsid w:val="0020617F"/>
    <w:rsid w:val="00297438"/>
    <w:rsid w:val="002C275E"/>
    <w:rsid w:val="002E0A29"/>
    <w:rsid w:val="00333F5D"/>
    <w:rsid w:val="00363531"/>
    <w:rsid w:val="003E09F7"/>
    <w:rsid w:val="00461E91"/>
    <w:rsid w:val="004B2CCA"/>
    <w:rsid w:val="004B773F"/>
    <w:rsid w:val="00565174"/>
    <w:rsid w:val="00574241"/>
    <w:rsid w:val="00596ABB"/>
    <w:rsid w:val="005C4498"/>
    <w:rsid w:val="00746661"/>
    <w:rsid w:val="007A3AB4"/>
    <w:rsid w:val="007C1B5C"/>
    <w:rsid w:val="007D2636"/>
    <w:rsid w:val="00852F8C"/>
    <w:rsid w:val="009B0034"/>
    <w:rsid w:val="00B80C1D"/>
    <w:rsid w:val="00B813BC"/>
    <w:rsid w:val="00C6165A"/>
    <w:rsid w:val="00C83CA9"/>
    <w:rsid w:val="00D21538"/>
    <w:rsid w:val="00D6599E"/>
    <w:rsid w:val="00D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PiskulinaLM</cp:lastModifiedBy>
  <cp:revision>22</cp:revision>
  <cp:lastPrinted>2017-04-28T05:48:00Z</cp:lastPrinted>
  <dcterms:created xsi:type="dcterms:W3CDTF">2016-08-08T04:56:00Z</dcterms:created>
  <dcterms:modified xsi:type="dcterms:W3CDTF">2017-05-16T10:15:00Z</dcterms:modified>
</cp:coreProperties>
</file>