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EC" w:rsidRPr="00E32EEC" w:rsidRDefault="00E32EEC" w:rsidP="00E3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EC">
        <w:rPr>
          <w:rFonts w:ascii="Golos Text" w:eastAsia="Times New Roman" w:hAnsi="Golos Text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Переселение граждан из районов Крайнего Севера и приравненных к ним местностям осуществляется в соответствии с Федеральным законом «О жилищных субсидиях гражданам, выезжающим из районов Крайнего Севера и приравненных к ним местностей» от 25.10.2002 N 125-ФЗ</w:t>
      </w:r>
    </w:p>
    <w:p w:rsidR="00E32EEC" w:rsidRDefault="00E32EEC" w:rsidP="00E32EEC">
      <w:pPr>
        <w:shd w:val="clear" w:color="auto" w:fill="FFFFFF"/>
        <w:spacing w:after="0" w:line="240" w:lineRule="auto"/>
        <w:jc w:val="center"/>
        <w:rPr>
          <w:rFonts w:ascii="Golos Text" w:eastAsia="Times New Roman" w:hAnsi="Golos Text" w:cs="Times New Roman"/>
          <w:b/>
          <w:bCs/>
          <w:color w:val="333333"/>
          <w:sz w:val="21"/>
          <w:szCs w:val="21"/>
          <w:lang w:eastAsia="ru-RU"/>
        </w:rPr>
      </w:pPr>
      <w:r w:rsidRPr="00E32EEC">
        <w:rPr>
          <w:rFonts w:ascii="Golos Text" w:eastAsia="Times New Roman" w:hAnsi="Golos Text" w:cs="Times New Roman"/>
          <w:b/>
          <w:bCs/>
          <w:color w:val="333333"/>
          <w:sz w:val="21"/>
          <w:szCs w:val="21"/>
          <w:lang w:eastAsia="ru-RU"/>
        </w:rPr>
        <w:t>Право на получение жилищных субсидий, а рамках закона имеют граждане:</w:t>
      </w:r>
    </w:p>
    <w:p w:rsidR="00E32EEC" w:rsidRPr="00E32EEC" w:rsidRDefault="00E32EEC" w:rsidP="00E32EEC">
      <w:pPr>
        <w:shd w:val="clear" w:color="auto" w:fill="FFFFFF"/>
        <w:spacing w:after="0" w:line="240" w:lineRule="auto"/>
        <w:jc w:val="center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</w:p>
    <w:p w:rsidR="00E32EEC" w:rsidRPr="00E32EEC" w:rsidRDefault="00E32EEC" w:rsidP="00E32EEC">
      <w:pPr>
        <w:shd w:val="clear" w:color="auto" w:fill="FFFFFF"/>
        <w:spacing w:after="150" w:line="240" w:lineRule="auto"/>
        <w:ind w:firstLine="708"/>
        <w:jc w:val="both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r w:rsidRPr="00E32EE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- прибывшие в районы Крайнего Севера и приравненные к ним местности не позднее 1 января 1992 года;</w:t>
      </w:r>
    </w:p>
    <w:p w:rsidR="00E32EEC" w:rsidRPr="00E32EEC" w:rsidRDefault="00E32EEC" w:rsidP="00E32EEC">
      <w:pPr>
        <w:shd w:val="clear" w:color="auto" w:fill="FFFFFF"/>
        <w:spacing w:after="150" w:line="240" w:lineRule="auto"/>
        <w:ind w:firstLine="708"/>
        <w:jc w:val="both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r w:rsidRPr="00E32EE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- имеющие общую продолжительность стажа работы в районах Крайнего Севера не менее 15 календарных лет;</w:t>
      </w:r>
    </w:p>
    <w:p w:rsidR="00E32EEC" w:rsidRPr="00E32EEC" w:rsidRDefault="00E32EEC" w:rsidP="00E32EEC">
      <w:pPr>
        <w:shd w:val="clear" w:color="auto" w:fill="FFFFFF"/>
        <w:spacing w:after="150" w:line="240" w:lineRule="auto"/>
        <w:ind w:firstLine="708"/>
        <w:jc w:val="both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r w:rsidRPr="00E32EE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- не имеющие других жилых помещений в собственности на территории Российской Федерации за пределами районов Крайнего Севера и приравненных к ним местностям.</w:t>
      </w:r>
    </w:p>
    <w:p w:rsidR="00E32EEC" w:rsidRPr="00E32EEC" w:rsidRDefault="00E32EEC" w:rsidP="00E32EEC">
      <w:pPr>
        <w:shd w:val="clear" w:color="auto" w:fill="FFFFFF"/>
        <w:spacing w:after="0" w:line="240" w:lineRule="auto"/>
        <w:jc w:val="both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r w:rsidRPr="00E32EEC">
        <w:rPr>
          <w:rFonts w:ascii="Golos Text" w:eastAsia="Times New Roman" w:hAnsi="Golos Text" w:cs="Times New Roman"/>
          <w:b/>
          <w:bCs/>
          <w:color w:val="333333"/>
          <w:sz w:val="21"/>
          <w:szCs w:val="21"/>
          <w:lang w:eastAsia="ru-RU"/>
        </w:rPr>
        <w:t>В соответствии с условиями закона устанавливается следующая очередность предоставления жилищных субсидий гражданам:</w:t>
      </w:r>
    </w:p>
    <w:p w:rsidR="00E32EEC" w:rsidRPr="00E32EEC" w:rsidRDefault="00E32EEC" w:rsidP="00E32EEC">
      <w:pPr>
        <w:shd w:val="clear" w:color="auto" w:fill="FFFFFF"/>
        <w:spacing w:after="150" w:line="240" w:lineRule="auto"/>
        <w:ind w:firstLine="708"/>
        <w:jc w:val="both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r w:rsidRPr="00E32EE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- в первую очередь жилищные субсидии предоставляются гражданам, признанным инвалидом I и II групп, а также инвалидам с детства;</w:t>
      </w:r>
    </w:p>
    <w:p w:rsidR="00E32EEC" w:rsidRPr="00E32EEC" w:rsidRDefault="00E32EEC" w:rsidP="00E32EEC">
      <w:pPr>
        <w:shd w:val="clear" w:color="auto" w:fill="FFFFFF"/>
        <w:spacing w:after="150" w:line="240" w:lineRule="auto"/>
        <w:ind w:firstLine="708"/>
        <w:jc w:val="both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r w:rsidRPr="00E32EE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- во вторую очередь жилищные субсидии предоставляются пенсионерам;</w:t>
      </w:r>
    </w:p>
    <w:p w:rsidR="00E32EEC" w:rsidRPr="00E32EEC" w:rsidRDefault="00E32EEC" w:rsidP="00E32EEC">
      <w:pPr>
        <w:shd w:val="clear" w:color="auto" w:fill="FFFFFF"/>
        <w:spacing w:after="150" w:line="240" w:lineRule="auto"/>
        <w:ind w:firstLine="708"/>
        <w:jc w:val="both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r w:rsidRPr="00E32EE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- в третью очередь жилищные субсидии предоставляются гражданам, признанным в установленном порядке безработными;</w:t>
      </w:r>
    </w:p>
    <w:p w:rsidR="00E32EEC" w:rsidRPr="00E32EEC" w:rsidRDefault="00E32EEC" w:rsidP="00E32EEC">
      <w:pPr>
        <w:shd w:val="clear" w:color="auto" w:fill="FFFFFF"/>
        <w:spacing w:after="150" w:line="240" w:lineRule="auto"/>
        <w:ind w:firstLine="708"/>
        <w:jc w:val="both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r w:rsidRPr="00E32EE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- в четвертую очередь жилищные субсидии предоставляются работающим гражданам.</w:t>
      </w:r>
    </w:p>
    <w:p w:rsidR="00E32EEC" w:rsidRPr="00E32EEC" w:rsidRDefault="00E32EEC" w:rsidP="00E32EEC">
      <w:pPr>
        <w:shd w:val="clear" w:color="auto" w:fill="FFFFFF"/>
        <w:spacing w:after="150" w:line="240" w:lineRule="auto"/>
        <w:ind w:firstLine="708"/>
        <w:jc w:val="both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r w:rsidRPr="00E32EE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Очередность предоставления жилищных субсидий для каждой установленной категории граждан определяется по дате подачи заявления.</w:t>
      </w:r>
    </w:p>
    <w:p w:rsidR="00E32EEC" w:rsidRPr="00E32EEC" w:rsidRDefault="00E32EEC" w:rsidP="00E32EEC">
      <w:pPr>
        <w:shd w:val="clear" w:color="auto" w:fill="FFFFFF"/>
        <w:spacing w:after="150" w:line="240" w:lineRule="auto"/>
        <w:ind w:firstLine="708"/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</w:pPr>
      <w:r w:rsidRPr="00E32EEC">
        <w:rPr>
          <w:rFonts w:ascii="Golos Text" w:eastAsia="Times New Roman" w:hAnsi="Golos Text" w:cs="Times New Roman"/>
          <w:color w:val="333333"/>
          <w:sz w:val="21"/>
          <w:szCs w:val="21"/>
          <w:lang w:eastAsia="ru-RU"/>
        </w:rPr>
        <w:t>Обязательным условием выдачи государственного жилищного сертификата гражданину, проживающему по договору социального найма, является подписанное всеми совершеннолетними членами семьи обязательство о расторжении таково договора и об освобождении занимаемого жилого помещения. В случае наличия жилого помещения на праве собственности обязательство о безвозмездной передаче жилого помещения (жилых помещений), в муниципальную собственность.</w:t>
      </w:r>
    </w:p>
    <w:p w:rsidR="00DD4526" w:rsidRDefault="00DD4526" w:rsidP="00DD45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и документов для участия в мероприятии осуществляет отдел по жилищным вопросам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жилищным вопросам, муниципальной собственности и земельным отношениям администрации </w:t>
      </w:r>
      <w:proofErr w:type="spellStart"/>
      <w:r w:rsidRPr="00426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Нижневартовского</w:t>
      </w:r>
      <w:proofErr w:type="spellEnd"/>
      <w:r w:rsidRPr="0042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адресу: ул. Ленина,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д. 6, </w:t>
      </w:r>
      <w:r w:rsidRPr="0042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Нижневартовск, </w:t>
      </w:r>
      <w:proofErr w:type="spellStart"/>
      <w:r w:rsidRPr="004261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2617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102, контактн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телефоны: </w:t>
      </w:r>
      <w:r w:rsidRPr="00426170">
        <w:rPr>
          <w:rFonts w:ascii="Times New Roman" w:eastAsia="Times New Roman" w:hAnsi="Times New Roman" w:cs="Times New Roman"/>
          <w:sz w:val="24"/>
          <w:szCs w:val="24"/>
          <w:lang w:eastAsia="ru-RU"/>
        </w:rPr>
        <w:t>49-87-17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49-86-79</w:t>
      </w:r>
      <w:r w:rsidRPr="0042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4526" w:rsidRDefault="00DD4526" w:rsidP="00DC2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653" w:rsidRPr="00EB35CF" w:rsidRDefault="00072150" w:rsidP="00DC2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документов для признания </w:t>
      </w:r>
    </w:p>
    <w:p w:rsidR="00072150" w:rsidRPr="00EB35CF" w:rsidRDefault="00072150" w:rsidP="00DC2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 участниками мероп</w:t>
      </w:r>
      <w:r w:rsidR="00DC2653" w:rsidRPr="00EB3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риятия</w:t>
      </w:r>
    </w:p>
    <w:p w:rsidR="00F00D91" w:rsidRPr="00DC2653" w:rsidRDefault="00F00D91" w:rsidP="00DC2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EC" w:rsidRPr="00F00D91" w:rsidRDefault="00F00D91" w:rsidP="00E3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2EEC" w:rsidRPr="00E32EEC" w:rsidRDefault="00E32EEC" w:rsidP="00E32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установленной формы</w:t>
      </w:r>
      <w:r w:rsidR="002F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716" w:rsidRPr="00EB35C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при подаче документов)</w:t>
      </w:r>
      <w:bookmarkStart w:id="0" w:name="_GoBack"/>
      <w:bookmarkEnd w:id="0"/>
      <w:r w:rsidRPr="00E32E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2EEC" w:rsidRPr="00E32EEC" w:rsidRDefault="00E32EEC" w:rsidP="00E32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удостоверяющих личность заявителя и проживающих с ним членов семьи (предоставляются копии всех страниц паспортов);</w:t>
      </w:r>
    </w:p>
    <w:p w:rsidR="00E32EEC" w:rsidRPr="00E32EEC" w:rsidRDefault="00E32EEC" w:rsidP="00E32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родственные отношения заявителя и членов его семьи (свидетельство о браке (свидетельство о расторжении брака, записи актов гражданского состояния), свидетельства о рождении (страницы паспорта гражданина РФ с внесенными сведениями о детях и семейном положении), свидетельств об усыновлении);</w:t>
      </w:r>
    </w:p>
    <w:p w:rsidR="00E32EEC" w:rsidRPr="00E32EEC" w:rsidRDefault="00E32EEC" w:rsidP="00E32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общую продолжительность стажа работы в районах Крайнего Севера и приравненных к ним местностях (копия трудовой книжки либо документ, выданный Пенсионным фондом Российской Федерации); </w:t>
      </w:r>
    </w:p>
    <w:p w:rsidR="00E32EEC" w:rsidRPr="00E32EEC" w:rsidRDefault="00E32EEC" w:rsidP="00E32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пенсионного удостоверения или справка о пенсионном обеспечении из органа, осуществляющего пенсионное обеспечение, - для пенсионеров;</w:t>
      </w:r>
    </w:p>
    <w:p w:rsidR="00E32EEC" w:rsidRPr="00E32EEC" w:rsidRDefault="00E32EEC" w:rsidP="00E32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об инвалидности – для инвалидов </w:t>
      </w:r>
      <w:r w:rsidRPr="00E32E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3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32E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3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а также для инвалидов с детства;</w:t>
      </w:r>
    </w:p>
    <w:p w:rsidR="00E32EEC" w:rsidRPr="00E32EEC" w:rsidRDefault="00E32EEC" w:rsidP="00E32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справка органов службы занятости населения о </w:t>
      </w:r>
      <w:proofErr w:type="gramStart"/>
      <w:r w:rsidRPr="00E3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 заявителя</w:t>
      </w:r>
      <w:proofErr w:type="gramEnd"/>
      <w:r w:rsidRPr="00E3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безработным – для безработных, состоящих не менее одного года на учете в органах службы занятости населения по месту постоянного проживания;</w:t>
      </w:r>
    </w:p>
    <w:p w:rsidR="00E32EEC" w:rsidRPr="00E32EEC" w:rsidRDefault="00E32EEC" w:rsidP="00E32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правоустанавливающих документов на жилые помещения, принадлежащие на праве собственности заявителю и (или) членам его семьи, права на которые не зарегистрированы в Едином государственном реестре недвижимости (договор социального найма, ордер, свидетельство о государственной регистрации права, договор приватизации и т.д.);</w:t>
      </w:r>
    </w:p>
    <w:p w:rsidR="00E32EEC" w:rsidRPr="00E32EEC" w:rsidRDefault="00E32EEC" w:rsidP="00E32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содержащие сведения о проживании заявителя в районах Крайнего Севера и приравненных к ним местностях в период с 31 декабря 1991 г. до 1 января 2015 г. (копия паспорта гражданина РФ с отметкой о регистрации по месту жительства, либо выписка из домовой книги (копия поквартирной карточки), либо справка, содержащая сведения о регистрации по месту жительства, выданная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миграции); </w:t>
      </w:r>
    </w:p>
    <w:p w:rsidR="00E32EEC" w:rsidRPr="00E32EEC" w:rsidRDefault="00E32EEC" w:rsidP="00E32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право на дополнительную площадь (в случаях, когда такое право предоставлено законодательством Российской Федерации);</w:t>
      </w:r>
    </w:p>
    <w:p w:rsidR="00E32EEC" w:rsidRPr="00E32EEC" w:rsidRDefault="00E32EEC" w:rsidP="00E32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страхового свидетельства государственного пенсионного страхования (СНИЛС)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D91" w:rsidRPr="00F00D91" w:rsidRDefault="00F00D91" w:rsidP="00BA43B2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0D91" w:rsidRPr="00F00D91" w:rsidSect="00426170">
      <w:footerReference w:type="default" r:id="rId6"/>
      <w:pgSz w:w="11906" w:h="16838"/>
      <w:pgMar w:top="567" w:right="850" w:bottom="142" w:left="1701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B3C" w:rsidRDefault="008A3B3C" w:rsidP="006B5143">
      <w:pPr>
        <w:spacing w:after="0" w:line="240" w:lineRule="auto"/>
      </w:pPr>
      <w:r>
        <w:separator/>
      </w:r>
    </w:p>
  </w:endnote>
  <w:endnote w:type="continuationSeparator" w:id="0">
    <w:p w:rsidR="008A3B3C" w:rsidRDefault="008A3B3C" w:rsidP="006B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143" w:rsidRDefault="006B5143">
    <w:pPr>
      <w:pStyle w:val="a7"/>
    </w:pPr>
  </w:p>
  <w:p w:rsidR="00426170" w:rsidRDefault="00426170">
    <w:pPr>
      <w:pStyle w:val="a7"/>
    </w:pPr>
  </w:p>
  <w:p w:rsidR="00426170" w:rsidRDefault="00426170">
    <w:pPr>
      <w:pStyle w:val="a7"/>
    </w:pPr>
  </w:p>
  <w:p w:rsidR="00426170" w:rsidRDefault="004261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B3C" w:rsidRDefault="008A3B3C" w:rsidP="006B5143">
      <w:pPr>
        <w:spacing w:after="0" w:line="240" w:lineRule="auto"/>
      </w:pPr>
      <w:r>
        <w:separator/>
      </w:r>
    </w:p>
  </w:footnote>
  <w:footnote w:type="continuationSeparator" w:id="0">
    <w:p w:rsidR="008A3B3C" w:rsidRDefault="008A3B3C" w:rsidP="006B5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21"/>
    <w:rsid w:val="00004FC3"/>
    <w:rsid w:val="000062B7"/>
    <w:rsid w:val="00072150"/>
    <w:rsid w:val="00106F0F"/>
    <w:rsid w:val="00132AAC"/>
    <w:rsid w:val="0016064E"/>
    <w:rsid w:val="00172F34"/>
    <w:rsid w:val="001D6EC3"/>
    <w:rsid w:val="00236D36"/>
    <w:rsid w:val="002B1960"/>
    <w:rsid w:val="002B6215"/>
    <w:rsid w:val="002F7716"/>
    <w:rsid w:val="00334026"/>
    <w:rsid w:val="00353230"/>
    <w:rsid w:val="00354A37"/>
    <w:rsid w:val="003B31F0"/>
    <w:rsid w:val="003B5BC7"/>
    <w:rsid w:val="00426170"/>
    <w:rsid w:val="00432E00"/>
    <w:rsid w:val="00441F7E"/>
    <w:rsid w:val="004B3513"/>
    <w:rsid w:val="004C6668"/>
    <w:rsid w:val="00570730"/>
    <w:rsid w:val="00577F1E"/>
    <w:rsid w:val="005811EE"/>
    <w:rsid w:val="005D6E53"/>
    <w:rsid w:val="005F7201"/>
    <w:rsid w:val="00641E55"/>
    <w:rsid w:val="006B5143"/>
    <w:rsid w:val="006F545F"/>
    <w:rsid w:val="007808ED"/>
    <w:rsid w:val="007B776E"/>
    <w:rsid w:val="00843BE7"/>
    <w:rsid w:val="008544BD"/>
    <w:rsid w:val="008A3B3C"/>
    <w:rsid w:val="0092225E"/>
    <w:rsid w:val="009C47E9"/>
    <w:rsid w:val="009D526A"/>
    <w:rsid w:val="00A851C8"/>
    <w:rsid w:val="00AB6BEF"/>
    <w:rsid w:val="00AD6F21"/>
    <w:rsid w:val="00B2467A"/>
    <w:rsid w:val="00B41E46"/>
    <w:rsid w:val="00B47E48"/>
    <w:rsid w:val="00B51881"/>
    <w:rsid w:val="00B916F8"/>
    <w:rsid w:val="00BA43B2"/>
    <w:rsid w:val="00C1057C"/>
    <w:rsid w:val="00C1133D"/>
    <w:rsid w:val="00C6635B"/>
    <w:rsid w:val="00D84921"/>
    <w:rsid w:val="00DC1A33"/>
    <w:rsid w:val="00DC2653"/>
    <w:rsid w:val="00DD4526"/>
    <w:rsid w:val="00E32EEC"/>
    <w:rsid w:val="00EA21BA"/>
    <w:rsid w:val="00EB35CF"/>
    <w:rsid w:val="00ED4A41"/>
    <w:rsid w:val="00F00D91"/>
    <w:rsid w:val="00F22C18"/>
    <w:rsid w:val="00FD768A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A5683-A304-4CC3-B751-E69426B9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026"/>
    <w:rPr>
      <w:b/>
      <w:bCs/>
    </w:rPr>
  </w:style>
  <w:style w:type="paragraph" w:styleId="a5">
    <w:name w:val="header"/>
    <w:basedOn w:val="a"/>
    <w:link w:val="a6"/>
    <w:uiPriority w:val="99"/>
    <w:unhideWhenUsed/>
    <w:rsid w:val="006B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143"/>
  </w:style>
  <w:style w:type="paragraph" w:styleId="a7">
    <w:name w:val="footer"/>
    <w:basedOn w:val="a"/>
    <w:link w:val="a8"/>
    <w:uiPriority w:val="99"/>
    <w:unhideWhenUsed/>
    <w:rsid w:val="006B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143"/>
  </w:style>
  <w:style w:type="paragraph" w:customStyle="1" w:styleId="ConsPlusNormal">
    <w:name w:val="ConsPlusNormal"/>
    <w:rsid w:val="00072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Урусова Алина Леонидовна</dc:creator>
  <cp:keywords/>
  <dc:description/>
  <cp:lastModifiedBy>Батечко Елена Станиславовна</cp:lastModifiedBy>
  <cp:revision>53</cp:revision>
  <dcterms:created xsi:type="dcterms:W3CDTF">2021-02-01T17:24:00Z</dcterms:created>
  <dcterms:modified xsi:type="dcterms:W3CDTF">2024-02-19T09:46:00Z</dcterms:modified>
</cp:coreProperties>
</file>